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585A0">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ӘЛ-ФАРАБИ АТЫНДАҒЫ ҚАЗАҚ ҰЛТТЫҚ УНИВЕРСИТЕТІ</w:t>
      </w:r>
    </w:p>
    <w:p w14:paraId="6C8E2671">
      <w:pPr>
        <w:jc w:val="center"/>
        <w:rPr>
          <w:rFonts w:ascii="Times New Roman" w:hAnsi="Times New Roman" w:cs="Times New Roman"/>
          <w:b/>
          <w:bCs/>
          <w:sz w:val="28"/>
          <w:szCs w:val="28"/>
        </w:rPr>
      </w:pPr>
      <w:r>
        <w:rPr>
          <w:rFonts w:ascii="Times New Roman" w:hAnsi="Times New Roman" w:cs="Times New Roman"/>
          <w:b/>
          <w:bCs/>
          <w:sz w:val="28"/>
          <w:szCs w:val="28"/>
        </w:rPr>
        <w:t>ФИЛОСОФИ</w:t>
      </w:r>
      <w:r>
        <w:rPr>
          <w:rFonts w:ascii="Times New Roman" w:hAnsi="Times New Roman" w:cs="Times New Roman"/>
          <w:b/>
          <w:bCs/>
          <w:sz w:val="28"/>
          <w:szCs w:val="28"/>
          <w:lang w:val="kk-KZ"/>
        </w:rPr>
        <w:t>Я ЖӘНЕ САЯСАТТАНУ ФАКУЛЬТЕТІ</w:t>
      </w:r>
    </w:p>
    <w:p w14:paraId="6C59CC88">
      <w:pPr>
        <w:jc w:val="center"/>
        <w:rPr>
          <w:rFonts w:ascii="Times New Roman" w:hAnsi="Times New Roman" w:cs="Times New Roman"/>
          <w:b/>
          <w:bCs/>
          <w:sz w:val="28"/>
          <w:szCs w:val="28"/>
        </w:rPr>
      </w:pPr>
      <w:r>
        <w:rPr>
          <w:rFonts w:ascii="Times New Roman" w:hAnsi="Times New Roman" w:cs="Times New Roman"/>
          <w:b/>
          <w:bCs/>
          <w:sz w:val="28"/>
          <w:szCs w:val="28"/>
        </w:rPr>
        <w:t>ФИЛОСОФИ</w:t>
      </w:r>
      <w:r>
        <w:rPr>
          <w:rFonts w:ascii="Times New Roman" w:hAnsi="Times New Roman" w:cs="Times New Roman"/>
          <w:b/>
          <w:bCs/>
          <w:sz w:val="28"/>
          <w:szCs w:val="28"/>
          <w:lang w:val="kk-KZ"/>
        </w:rPr>
        <w:t>Я КАФЕДРАСЫ</w:t>
      </w:r>
    </w:p>
    <w:p w14:paraId="4C087AD6">
      <w:pPr>
        <w:rPr>
          <w:rFonts w:ascii="Times New Roman" w:hAnsi="Times New Roman" w:cs="Times New Roman"/>
          <w:sz w:val="28"/>
          <w:szCs w:val="28"/>
        </w:rPr>
      </w:pPr>
      <w:r>
        <w:rPr>
          <w:rFonts w:ascii="Times New Roman" w:hAnsi="Times New Roman" w:cs="Times New Roman"/>
          <w:sz w:val="28"/>
          <w:szCs w:val="28"/>
        </w:rPr>
        <w:t xml:space="preserve"> </w:t>
      </w:r>
    </w:p>
    <w:p w14:paraId="7C5D4046">
      <w:pPr>
        <w:rPr>
          <w:rFonts w:ascii="Times New Roman" w:hAnsi="Times New Roman" w:cs="Times New Roman"/>
          <w:sz w:val="28"/>
          <w:szCs w:val="28"/>
        </w:rPr>
      </w:pPr>
      <w:r>
        <w:rPr>
          <w:rFonts w:ascii="Times New Roman" w:hAnsi="Times New Roman" w:cs="Times New Roman"/>
          <w:sz w:val="28"/>
          <w:szCs w:val="28"/>
        </w:rPr>
        <w:t xml:space="preserve"> </w:t>
      </w:r>
    </w:p>
    <w:p w14:paraId="2077CA26">
      <w:pPr>
        <w:jc w:val="center"/>
        <w:rPr>
          <w:rFonts w:ascii="Times New Roman" w:hAnsi="Times New Roman" w:cs="Times New Roman"/>
          <w:b/>
          <w:bCs/>
          <w:sz w:val="28"/>
          <w:szCs w:val="28"/>
          <w:lang w:val="kk-KZ"/>
        </w:rPr>
      </w:pPr>
      <w:r>
        <w:rPr>
          <w:rFonts w:ascii="Times New Roman" w:hAnsi="Times New Roman" w:cs="Times New Roman"/>
          <w:b/>
          <w:sz w:val="28"/>
          <w:szCs w:val="28"/>
          <w:lang w:val="kk-KZ"/>
        </w:rPr>
        <w:t>F</w:t>
      </w:r>
      <w:r>
        <w:rPr>
          <w:rFonts w:ascii="Times New Roman" w:hAnsi="Times New Roman" w:cs="Times New Roman"/>
          <w:b/>
          <w:sz w:val="28"/>
          <w:szCs w:val="28"/>
          <w:lang w:val="en-US"/>
        </w:rPr>
        <w:t>IL</w:t>
      </w:r>
      <w:r>
        <w:rPr>
          <w:rFonts w:ascii="Times New Roman" w:hAnsi="Times New Roman" w:cs="Times New Roman"/>
          <w:b/>
          <w:sz w:val="28"/>
          <w:szCs w:val="28"/>
        </w:rPr>
        <w:t xml:space="preserve"> 2102</w:t>
      </w:r>
      <w:r>
        <w:rPr>
          <w:rFonts w:ascii="Times New Roman" w:hAnsi="Times New Roman" w:cs="Times New Roman"/>
          <w:b/>
          <w:bCs/>
          <w:sz w:val="28"/>
          <w:szCs w:val="28"/>
          <w:lang w:val="kk-KZ"/>
        </w:rPr>
        <w:t xml:space="preserve"> «ФИЛОСОФИЯ» ПӘНІ БОЙЫНША СЕМИНАР САБАҚТАРЫНА ӘДІСТЕМЕЛІК НҰСҚАУЛАР</w:t>
      </w:r>
    </w:p>
    <w:p w14:paraId="2E92CC14">
      <w:pPr>
        <w:jc w:val="center"/>
        <w:rPr>
          <w:rFonts w:ascii="Times New Roman" w:hAnsi="Times New Roman" w:cs="Times New Roman"/>
          <w:sz w:val="28"/>
          <w:szCs w:val="28"/>
          <w:lang w:val="kk-KZ"/>
        </w:rPr>
      </w:pPr>
      <w:r>
        <w:rPr>
          <w:rFonts w:ascii="Times New Roman" w:hAnsi="Times New Roman" w:cs="Times New Roman"/>
          <w:sz w:val="28"/>
          <w:szCs w:val="28"/>
          <w:lang w:val="kk-KZ"/>
        </w:rPr>
        <w:t>5 ECTS</w:t>
      </w:r>
    </w:p>
    <w:p w14:paraId="1A180CAD">
      <w:pPr>
        <w:rPr>
          <w:rFonts w:hint="default" w:ascii="Times New Roman" w:hAnsi="Times New Roman" w:cs="Times New Roman"/>
          <w:sz w:val="28"/>
          <w:szCs w:val="28"/>
          <w:lang w:val="kk-KZ"/>
        </w:rPr>
      </w:pPr>
    </w:p>
    <w:p w14:paraId="20D9F02F">
      <w:pPr>
        <w:jc w:val="center"/>
        <w:rPr>
          <w:rFonts w:hint="default" w:ascii="Times New Roman" w:hAnsi="Times New Roman" w:cs="Times New Roman"/>
          <w:b/>
          <w:bCs/>
          <w:sz w:val="28"/>
          <w:szCs w:val="28"/>
          <w:lang w:val="kk-KZ"/>
        </w:rPr>
      </w:pPr>
      <w:r>
        <w:rPr>
          <w:rFonts w:hint="default" w:ascii="Times New Roman" w:hAnsi="Times New Roman" w:cs="Times New Roman"/>
          <w:sz w:val="28"/>
          <w:szCs w:val="28"/>
          <w:lang w:val="kk-KZ"/>
        </w:rPr>
        <w:t xml:space="preserve"> Құрастырған:</w:t>
      </w:r>
      <w:r>
        <w:rPr>
          <w:rFonts w:hint="default" w:ascii="Times New Roman" w:hAnsi="Times New Roman" w:cs="Times New Roman"/>
          <w:b/>
          <w:bCs/>
          <w:sz w:val="28"/>
          <w:szCs w:val="28"/>
          <w:lang w:val="kk-KZ"/>
        </w:rPr>
        <w:t xml:space="preserve"> </w:t>
      </w:r>
      <w:r>
        <w:rPr>
          <w:rFonts w:hint="default" w:ascii="Times New Roman" w:hAnsi="Times New Roman" w:cs="Times New Roman"/>
          <w:b/>
          <w:bCs/>
          <w:sz w:val="28"/>
          <w:szCs w:val="28"/>
          <w:lang w:val="ru-RU"/>
        </w:rPr>
        <w:t>п.</w:t>
      </w:r>
      <w:r>
        <w:rPr>
          <w:rFonts w:hint="default" w:ascii="Times New Roman" w:hAnsi="Times New Roman" w:cs="Times New Roman"/>
          <w:b/>
          <w:bCs/>
          <w:sz w:val="28"/>
          <w:szCs w:val="28"/>
          <w:lang w:val="kk-KZ"/>
        </w:rPr>
        <w:t>ғ.к. Закарьянова Ш.Н.</w:t>
      </w:r>
    </w:p>
    <w:p w14:paraId="0E094657">
      <w:pPr>
        <w:jc w:val="center"/>
        <w:rPr>
          <w:rFonts w:ascii="Times New Roman" w:hAnsi="Times New Roman" w:cs="Times New Roman"/>
          <w:b/>
          <w:bCs/>
          <w:sz w:val="28"/>
          <w:szCs w:val="28"/>
          <w:lang w:val="kk-KZ"/>
        </w:rPr>
      </w:pPr>
    </w:p>
    <w:p w14:paraId="27C04BC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17278143">
      <w:pPr>
        <w:spacing w:after="0" w:line="240" w:lineRule="auto"/>
        <w:rPr>
          <w:rFonts w:ascii="Times New Roman" w:hAnsi="Times New Roman" w:cs="Times New Roman"/>
          <w:sz w:val="28"/>
          <w:szCs w:val="28"/>
          <w:lang w:val="kk-KZ"/>
        </w:rPr>
      </w:pPr>
    </w:p>
    <w:p w14:paraId="61969FC2">
      <w:pPr>
        <w:spacing w:after="0" w:line="240" w:lineRule="auto"/>
        <w:rPr>
          <w:rFonts w:ascii="Times New Roman" w:hAnsi="Times New Roman" w:cs="Times New Roman"/>
          <w:sz w:val="28"/>
          <w:szCs w:val="28"/>
          <w:lang w:val="kk-KZ"/>
        </w:rPr>
      </w:pPr>
    </w:p>
    <w:p w14:paraId="6A7BCD0F">
      <w:pPr>
        <w:spacing w:after="0" w:line="240" w:lineRule="auto"/>
        <w:rPr>
          <w:rFonts w:ascii="Times New Roman" w:hAnsi="Times New Roman" w:cs="Times New Roman"/>
          <w:sz w:val="28"/>
          <w:szCs w:val="28"/>
          <w:lang w:val="kk-KZ"/>
        </w:rPr>
      </w:pPr>
    </w:p>
    <w:p w14:paraId="2A76B4C2">
      <w:pPr>
        <w:spacing w:after="0" w:line="240" w:lineRule="auto"/>
        <w:rPr>
          <w:rFonts w:ascii="Times New Roman" w:hAnsi="Times New Roman" w:cs="Times New Roman"/>
          <w:sz w:val="28"/>
          <w:szCs w:val="28"/>
          <w:lang w:val="kk-KZ"/>
        </w:rPr>
      </w:pPr>
    </w:p>
    <w:p w14:paraId="27013711">
      <w:pPr>
        <w:spacing w:after="0" w:line="240" w:lineRule="auto"/>
        <w:rPr>
          <w:rFonts w:ascii="Times New Roman" w:hAnsi="Times New Roman" w:cs="Times New Roman"/>
          <w:sz w:val="28"/>
          <w:szCs w:val="28"/>
          <w:lang w:val="kk-KZ"/>
        </w:rPr>
      </w:pPr>
    </w:p>
    <w:p w14:paraId="74AA50AD">
      <w:pPr>
        <w:spacing w:after="0" w:line="240" w:lineRule="auto"/>
        <w:rPr>
          <w:rFonts w:ascii="Times New Roman" w:hAnsi="Times New Roman" w:cs="Times New Roman"/>
          <w:sz w:val="28"/>
          <w:szCs w:val="28"/>
          <w:lang w:val="kk-KZ"/>
        </w:rPr>
      </w:pPr>
    </w:p>
    <w:p w14:paraId="44E60451">
      <w:pPr>
        <w:spacing w:after="0" w:line="240" w:lineRule="auto"/>
        <w:rPr>
          <w:rFonts w:ascii="Times New Roman" w:hAnsi="Times New Roman" w:cs="Times New Roman"/>
          <w:sz w:val="28"/>
          <w:szCs w:val="28"/>
          <w:lang w:val="kk-KZ"/>
        </w:rPr>
      </w:pPr>
    </w:p>
    <w:p w14:paraId="204DA9A6">
      <w:pPr>
        <w:jc w:val="center"/>
        <w:rPr>
          <w:rFonts w:ascii="Times New Roman" w:hAnsi="Times New Roman" w:cs="Times New Roman"/>
          <w:sz w:val="28"/>
          <w:szCs w:val="28"/>
          <w:lang w:val="kk-KZ"/>
        </w:rPr>
      </w:pPr>
    </w:p>
    <w:p w14:paraId="129B25A9">
      <w:pPr>
        <w:jc w:val="center"/>
        <w:rPr>
          <w:rFonts w:ascii="Times New Roman" w:hAnsi="Times New Roman" w:cs="Times New Roman"/>
          <w:sz w:val="28"/>
          <w:szCs w:val="28"/>
          <w:lang w:val="kk-KZ"/>
        </w:rPr>
      </w:pPr>
    </w:p>
    <w:p w14:paraId="788D17EE">
      <w:pPr>
        <w:jc w:val="center"/>
        <w:rPr>
          <w:rFonts w:ascii="Times New Roman" w:hAnsi="Times New Roman" w:cs="Times New Roman"/>
          <w:sz w:val="28"/>
          <w:szCs w:val="28"/>
          <w:lang w:val="kk-KZ"/>
        </w:rPr>
      </w:pPr>
    </w:p>
    <w:p w14:paraId="10C81E64">
      <w:pPr>
        <w:jc w:val="center"/>
        <w:rPr>
          <w:rFonts w:ascii="Times New Roman" w:hAnsi="Times New Roman" w:cs="Times New Roman"/>
          <w:sz w:val="28"/>
          <w:szCs w:val="28"/>
          <w:lang w:val="kk-KZ"/>
        </w:rPr>
      </w:pPr>
    </w:p>
    <w:p w14:paraId="59F3CDB1">
      <w:pPr>
        <w:jc w:val="center"/>
        <w:rPr>
          <w:rFonts w:ascii="Times New Roman" w:hAnsi="Times New Roman" w:cs="Times New Roman"/>
          <w:sz w:val="28"/>
          <w:szCs w:val="28"/>
          <w:lang w:val="kk-KZ"/>
        </w:rPr>
      </w:pPr>
    </w:p>
    <w:p w14:paraId="7A1964F3">
      <w:pPr>
        <w:jc w:val="center"/>
        <w:rPr>
          <w:rFonts w:ascii="Times New Roman" w:hAnsi="Times New Roman" w:cs="Times New Roman"/>
          <w:sz w:val="28"/>
          <w:szCs w:val="28"/>
          <w:lang w:val="kk-KZ"/>
        </w:rPr>
      </w:pPr>
    </w:p>
    <w:p w14:paraId="0034DD6F">
      <w:pPr>
        <w:jc w:val="center"/>
        <w:rPr>
          <w:rFonts w:ascii="Times New Roman" w:hAnsi="Times New Roman" w:cs="Times New Roman"/>
          <w:sz w:val="28"/>
          <w:szCs w:val="28"/>
          <w:lang w:val="kk-KZ"/>
        </w:rPr>
      </w:pPr>
    </w:p>
    <w:p w14:paraId="1BC1E6C9">
      <w:pPr>
        <w:jc w:val="center"/>
        <w:rPr>
          <w:rFonts w:ascii="Times New Roman" w:hAnsi="Times New Roman" w:cs="Times New Roman"/>
          <w:sz w:val="28"/>
          <w:szCs w:val="28"/>
          <w:lang w:val="kk-KZ"/>
        </w:rPr>
      </w:pPr>
    </w:p>
    <w:p w14:paraId="5E5E3C15">
      <w:pPr>
        <w:jc w:val="both"/>
        <w:rPr>
          <w:rFonts w:ascii="Times New Roman" w:hAnsi="Times New Roman" w:cs="Times New Roman"/>
          <w:sz w:val="28"/>
          <w:szCs w:val="28"/>
          <w:lang w:val="kk-KZ"/>
        </w:rPr>
      </w:pPr>
    </w:p>
    <w:p w14:paraId="0137E29F">
      <w:pPr>
        <w:jc w:val="center"/>
        <w:rPr>
          <w:rFonts w:ascii="Times New Roman" w:hAnsi="Times New Roman" w:cs="Times New Roman"/>
          <w:sz w:val="28"/>
          <w:szCs w:val="28"/>
          <w:lang w:val="kk-KZ"/>
        </w:rPr>
      </w:pPr>
      <w:r>
        <w:rPr>
          <w:rFonts w:ascii="Times New Roman" w:hAnsi="Times New Roman" w:cs="Times New Roman"/>
          <w:sz w:val="28"/>
          <w:szCs w:val="28"/>
          <w:lang w:val="kk-KZ"/>
        </w:rPr>
        <w:t>Алматы, 202</w:t>
      </w:r>
      <w:r>
        <w:rPr>
          <w:rFonts w:hint="default" w:ascii="Times New Roman" w:hAnsi="Times New Roman" w:cs="Times New Roman"/>
          <w:sz w:val="28"/>
          <w:szCs w:val="28"/>
          <w:lang w:val="ru-RU"/>
        </w:rPr>
        <w:t>5</w:t>
      </w:r>
      <w:r>
        <w:rPr>
          <w:sz w:val="28"/>
          <w:szCs w:val="28"/>
          <w:lang w:val="kk-KZ"/>
        </w:rPr>
        <w:t xml:space="preserve"> </w:t>
      </w:r>
      <w:r>
        <w:rPr>
          <w:sz w:val="28"/>
          <w:szCs w:val="28"/>
          <w:lang w:val="kk-KZ"/>
        </w:rPr>
        <w:tab/>
      </w:r>
    </w:p>
    <w:p w14:paraId="36F48049">
      <w:pPr>
        <w:spacing w:after="0" w:line="240" w:lineRule="auto"/>
        <w:jc w:val="right"/>
        <w:rPr>
          <w:rFonts w:ascii="Times New Roman" w:hAnsi="Times New Roman" w:cs="Times New Roman"/>
          <w:sz w:val="28"/>
          <w:szCs w:val="28"/>
          <w:lang w:val="kk-KZ"/>
        </w:rPr>
      </w:pPr>
    </w:p>
    <w:p w14:paraId="698DF872">
      <w:pPr>
        <w:jc w:val="center"/>
        <w:rPr>
          <w:rFonts w:ascii="Times New Roman" w:hAnsi="Times New Roman" w:cs="Times New Roman"/>
          <w:b/>
          <w:bCs/>
          <w:sz w:val="24"/>
          <w:szCs w:val="24"/>
          <w:lang w:val="kk-KZ"/>
        </w:rPr>
      </w:pPr>
      <w:r>
        <w:rPr>
          <w:rFonts w:ascii="Times New Roman" w:hAnsi="Times New Roman" w:cs="Times New Roman"/>
          <w:b/>
          <w:sz w:val="24"/>
          <w:szCs w:val="24"/>
          <w:lang w:val="kk-KZ"/>
        </w:rPr>
        <w:t>FIL 2102</w:t>
      </w:r>
      <w:r>
        <w:rPr>
          <w:rFonts w:ascii="Times New Roman" w:hAnsi="Times New Roman" w:cs="Times New Roman"/>
          <w:b/>
          <w:bCs/>
          <w:sz w:val="24"/>
          <w:szCs w:val="24"/>
          <w:lang w:val="kk-KZ"/>
        </w:rPr>
        <w:t xml:space="preserve"> «ФИЛОСОФИЯ» ПӘНІ БОЙЫНША СЕМИНАР САБАҚТАРЫНА ӘДІСТЕМЕЛІК НҰСҚАУЛАР</w:t>
      </w:r>
    </w:p>
    <w:p w14:paraId="068113B2">
      <w:pPr>
        <w:spacing w:after="0" w:line="240" w:lineRule="auto"/>
        <w:ind w:right="-249" w:firstLine="708"/>
        <w:jc w:val="both"/>
        <w:rPr>
          <w:rFonts w:ascii="Times New Roman" w:hAnsi="Times New Roman"/>
          <w:sz w:val="24"/>
          <w:szCs w:val="24"/>
          <w:lang w:val="kk-KZ"/>
        </w:rPr>
      </w:pPr>
      <w:r>
        <w:rPr>
          <w:rFonts w:ascii="Times New Roman" w:hAnsi="Times New Roman"/>
          <w:sz w:val="24"/>
          <w:szCs w:val="24"/>
          <w:lang w:val="kk-KZ"/>
        </w:rPr>
        <w:t>«Философия» пәні бойынша семинар сабақтары бойынша әдістемелік нұсқаулар профессор</w:t>
      </w:r>
      <w:r>
        <w:rPr>
          <w:rFonts w:ascii="Times New Roman" w:hAnsi="Times New Roman"/>
          <w:b/>
          <w:bCs/>
          <w:i/>
          <w:iCs/>
          <w:sz w:val="24"/>
          <w:szCs w:val="24"/>
          <w:lang w:val="kk-KZ"/>
        </w:rPr>
        <w:t xml:space="preserve"> </w:t>
      </w:r>
      <w:r>
        <w:rPr>
          <w:rFonts w:ascii="Times New Roman" w:hAnsi="Times New Roman"/>
          <w:sz w:val="24"/>
          <w:szCs w:val="24"/>
          <w:lang w:val="kk-KZ"/>
        </w:rPr>
        <w:t>осы пән бойынша құрастырған силлабустың негізінде дайындалды. Әдістемелік нұсқаулардың мақсаты – осы пәнде зерттелетін негізгі мәселелерді студенттердің жан-жақты, мүмкіндігінше толық игеруіне ықпал ету, семинар сабақтарына дайындалуына көмектесу.</w:t>
      </w:r>
    </w:p>
    <w:p w14:paraId="20DD44D2">
      <w:pPr>
        <w:autoSpaceDE w:val="0"/>
        <w:autoSpaceDN w:val="0"/>
        <w:adjustRightInd w:val="0"/>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 «Философия» пәнінен семинар сабақтарының мақсаты – пән бойынша дәрістерде алынған білімді бекіту, философияның түйінді мәселелері мен оның дамуының негізгі кезеңдерінің ерекшеліктерін білу, студенттердің ойлау, өз ойын ауызша жеткізе білу және жинаған білімдерін күнделікті әлеуметтік мәселелерді шешуде қолдана білу қабілетін дамыту. Семинар  сабақтары студент жұмысының ең басты көрсеткіштерінің бірі болып саналады, сондықтан студенттен мұқият дайындық, ыждағаттылық және үлкен жауапкершілік талап етіледі. Сабақтардың тақырыптары мен сұрақтарын, дайындыққа қажетті әдебиеттер тізімін «Философия»  пәні бойынша ОӘК-не арнайы файлдан табуға болады. Студент әрбір сұрақтың мазмұнын толық, жан-жақты ашуға және терең ұғынуға ұмтылуы тиіс. Бұл мақсатқа жету үшін оқулықтар мен Интернет материалдарын қолданумен шектелмей, әлемдік философиялық ой өкілдерінің еңбектерімен танысып, талдай білу қажет. </w:t>
      </w:r>
    </w:p>
    <w:p w14:paraId="63A5E5C2">
      <w:pPr>
        <w:autoSpaceDE w:val="0"/>
        <w:autoSpaceDN w:val="0"/>
        <w:adjustRightInd w:val="0"/>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Студент талқыланып отырған сұрақтың мазмұнын ауызша және өзі дайындаған қысқаша конспектілерге сүйеніп баяндай алады. Қысқаша конспектілер тақырыпты есте сақтауға және жақсы ұғынуға көмектеседі. Сұрақ мазмұнын оқулықтан оқып беру жауап болып саналмайды. Семинар сұрағын баяндауда әдістемелік-техникалық, ІТ құралдарды, схемалар мен слайдтарды қолдану тақырыпты тереңірек ұғынуға көмектеседі және жоғары балл (тақырыптың презентациясы) алуға ықпал етеді. Сабақ айтуға дайындық барысында өз ойын логикалық түрде, мазмұнды, анық, айқын жеткізуге, шешен сөйлеп үйренуге басты назар аударған жөн. </w:t>
      </w:r>
    </w:p>
    <w:p w14:paraId="6E6C2987">
      <w:pPr>
        <w:autoSpaceDE w:val="0"/>
        <w:autoSpaceDN w:val="0"/>
        <w:adjustRightInd w:val="0"/>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Семинар сабақтарының барлығына ортақ форма студенттердің семинар сабағы тақырыбының сұрақтарын талқылау үрдісіне түгел қатысуы, сабақтың еркін пікір алысу түрінде өтуі. Семинар сабақтарындағы жауаптар 0 баллдан 10 баллға дейін бағаланады.</w:t>
      </w:r>
    </w:p>
    <w:p w14:paraId="46820904">
      <w:pPr>
        <w:autoSpaceDE w:val="0"/>
        <w:autoSpaceDN w:val="0"/>
        <w:adjustRightInd w:val="0"/>
        <w:spacing w:after="0" w:line="240" w:lineRule="auto"/>
        <w:ind w:firstLine="708"/>
        <w:jc w:val="both"/>
        <w:rPr>
          <w:rFonts w:ascii="Times New Roman" w:hAnsi="Times New Roman"/>
          <w:sz w:val="24"/>
          <w:szCs w:val="24"/>
          <w:lang w:val="kk-KZ"/>
        </w:rPr>
      </w:pPr>
    </w:p>
    <w:p w14:paraId="05A0CABA">
      <w:pPr>
        <w:autoSpaceDE w:val="0"/>
        <w:autoSpaceDN w:val="0"/>
        <w:adjustRightInd w:val="0"/>
        <w:spacing w:after="0" w:line="240" w:lineRule="auto"/>
        <w:ind w:firstLine="708"/>
        <w:jc w:val="center"/>
        <w:rPr>
          <w:rFonts w:ascii="Times New Roman" w:hAnsi="Times New Roman"/>
          <w:sz w:val="24"/>
          <w:szCs w:val="24"/>
          <w:lang w:val="kk-KZ"/>
        </w:rPr>
      </w:pPr>
    </w:p>
    <w:p w14:paraId="048E071C">
      <w:pPr>
        <w:autoSpaceDE w:val="0"/>
        <w:autoSpaceDN w:val="0"/>
        <w:adjustRightInd w:val="0"/>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1 семинар сабағы. Тақырып: Философияның пәні, мәні, мақсаты және қызметтері.  Дүниетанымның тарихи типтері: миф, дін, философия (1-2 апталар, 4 сағат)</w:t>
      </w:r>
    </w:p>
    <w:p w14:paraId="57B35FDD">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философияның пәнін, мәні мен мақсатын талқылау. Дүниетанымның тарихи типтерін талдау</w:t>
      </w:r>
    </w:p>
    <w:p w14:paraId="17717EF3">
      <w:pPr>
        <w:spacing w:after="0" w:line="240" w:lineRule="auto"/>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Міндеттері:</w:t>
      </w:r>
    </w:p>
    <w:p w14:paraId="781FE5B3">
      <w:pPr>
        <w:pStyle w:val="6"/>
        <w:numPr>
          <w:ilvl w:val="0"/>
          <w:numId w:val="1"/>
        </w:numPr>
        <w:autoSpaceDE w:val="0"/>
        <w:autoSpaceDN w:val="0"/>
        <w:adjustRightInd w:val="0"/>
        <w:ind w:left="0" w:firstLine="0"/>
        <w:jc w:val="both"/>
        <w:rPr>
          <w:lang w:val="kk-KZ"/>
        </w:rPr>
      </w:pPr>
      <w:r>
        <w:rPr>
          <w:lang w:val="kk-KZ"/>
        </w:rPr>
        <w:t>Философиялық білімнің негізгі сипаттарын, философияның қызметтерін, адам мен қоғам өміріндегі рөлі мен орнын көрсету</w:t>
      </w:r>
    </w:p>
    <w:p w14:paraId="7ABBF16B">
      <w:pPr>
        <w:pStyle w:val="6"/>
        <w:numPr>
          <w:ilvl w:val="0"/>
          <w:numId w:val="1"/>
        </w:numPr>
        <w:autoSpaceDE w:val="0"/>
        <w:autoSpaceDN w:val="0"/>
        <w:adjustRightInd w:val="0"/>
        <w:ind w:left="0" w:firstLine="0"/>
        <w:jc w:val="both"/>
        <w:rPr>
          <w:lang w:val="kk-KZ"/>
        </w:rPr>
      </w:pPr>
      <w:r>
        <w:rPr>
          <w:lang w:val="kk-KZ"/>
        </w:rPr>
        <w:t>Философия тарихына шолу жасау</w:t>
      </w:r>
    </w:p>
    <w:p w14:paraId="17299D92">
      <w:pPr>
        <w:pStyle w:val="6"/>
        <w:numPr>
          <w:ilvl w:val="0"/>
          <w:numId w:val="1"/>
        </w:numPr>
        <w:autoSpaceDE w:val="0"/>
        <w:autoSpaceDN w:val="0"/>
        <w:adjustRightInd w:val="0"/>
        <w:ind w:left="0" w:firstLine="0"/>
        <w:jc w:val="both"/>
        <w:rPr>
          <w:lang w:val="kk-KZ"/>
        </w:rPr>
      </w:pPr>
      <w:r>
        <w:rPr>
          <w:lang w:val="kk-KZ"/>
        </w:rPr>
        <w:t>Дүниетанымның тарихи типтері: миф, дін, философияның сипаттамасын беру</w:t>
      </w:r>
    </w:p>
    <w:p w14:paraId="328E9BB8">
      <w:pPr>
        <w:pStyle w:val="6"/>
        <w:numPr>
          <w:ilvl w:val="0"/>
          <w:numId w:val="1"/>
        </w:numPr>
        <w:autoSpaceDE w:val="0"/>
        <w:autoSpaceDN w:val="0"/>
        <w:adjustRightInd w:val="0"/>
        <w:ind w:left="0" w:firstLine="0"/>
        <w:jc w:val="both"/>
        <w:rPr>
          <w:lang w:val="kk-KZ"/>
        </w:rPr>
      </w:pPr>
      <w:r>
        <w:rPr>
          <w:lang w:val="kk-KZ"/>
        </w:rPr>
        <w:t>Қазақ халқының философиялық дүниетанымының ерекшеліктерін айқындау</w:t>
      </w:r>
    </w:p>
    <w:p w14:paraId="23F8A5BB">
      <w:pPr>
        <w:pStyle w:val="5"/>
        <w:spacing w:before="0" w:beforeAutospacing="0" w:after="0" w:afterAutospacing="0"/>
        <w:jc w:val="both"/>
        <w:rPr>
          <w:rFonts w:ascii="Times New Roman" w:hAnsi="Times New Roman" w:cs="Times New Roman"/>
          <w:b/>
          <w:sz w:val="24"/>
          <w:szCs w:val="24"/>
          <w:lang w:val="kk-KZ"/>
        </w:rPr>
      </w:pPr>
    </w:p>
    <w:p w14:paraId="14FAC024">
      <w:pPr>
        <w:pStyle w:val="5"/>
        <w:spacing w:before="0" w:beforeAutospacing="0" w:after="0" w:afterAutospacing="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Әдістемелік нұсқаулар: </w:t>
      </w:r>
    </w:p>
    <w:p w14:paraId="72A9EA4F">
      <w:pPr>
        <w:pStyle w:val="5"/>
        <w:spacing w:before="0" w:beforeAutospacing="0" w:after="0" w:afterAutospacing="0"/>
        <w:jc w:val="both"/>
        <w:rPr>
          <w:rFonts w:ascii="Times New Roman" w:hAnsi="Times New Roman" w:cs="Times New Roman"/>
          <w:sz w:val="24"/>
          <w:szCs w:val="24"/>
          <w:lang w:val="kk-KZ"/>
        </w:rPr>
      </w:pPr>
      <w:r>
        <w:rPr>
          <w:rFonts w:ascii="Times New Roman" w:hAnsi="Times New Roman" w:cs="Times New Roman"/>
          <w:b/>
          <w:sz w:val="24"/>
          <w:szCs w:val="24"/>
          <w:lang w:val="kk-KZ"/>
        </w:rPr>
        <w:t>«</w:t>
      </w:r>
      <w:r>
        <w:rPr>
          <w:rFonts w:ascii="Times New Roman" w:hAnsi="Times New Roman" w:cs="Times New Roman"/>
          <w:sz w:val="24"/>
          <w:szCs w:val="24"/>
          <w:lang w:val="kk-KZ"/>
        </w:rPr>
        <w:t>Философия» терминінің мағынасын  ашыңыз, оған берілген әртүрлі анықтамаларды келтіріңіз. Философия тарихының негізгі кезеңдерін жіктеп, әр дәуірдің көрнекті философтарының ілімдерін зерттеңіз. Миф пен дінді дүниетанымның тарихи типтері ретінде қарастыра отырып, олардың пайда болу алғышарттарын талдаңыз. Философияның олардан айырмашылығын көрсетіңіз. Қазақ халқының философиялық дүниетанымының мәні мен ерекшеліктерін «өмір», «өлім», «парыз», «араласу», «кісілік», «намыс» және тағы басқа категорияларын сипаттау арқылы жеткізіңіз.</w:t>
      </w:r>
    </w:p>
    <w:p w14:paraId="7B8ED29B">
      <w:pPr>
        <w:spacing w:after="0" w:line="240" w:lineRule="auto"/>
        <w:contextualSpacing/>
        <w:jc w:val="both"/>
        <w:rPr>
          <w:rFonts w:ascii="Times New Roman" w:hAnsi="Times New Roman" w:cs="Times New Roman"/>
          <w:i/>
          <w:iCs/>
          <w:sz w:val="24"/>
          <w:szCs w:val="24"/>
          <w:lang w:val="kk-KZ"/>
        </w:rPr>
      </w:pPr>
    </w:p>
    <w:p w14:paraId="31327288">
      <w:pPr>
        <w:spacing w:after="0" w:line="240" w:lineRule="auto"/>
        <w:contextualSpacing/>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7760865F">
      <w:pPr>
        <w:spacing w:after="0" w:line="240" w:lineRule="auto"/>
        <w:contextualSpacing/>
        <w:jc w:val="both"/>
        <w:rPr>
          <w:rFonts w:ascii="Times New Roman" w:hAnsi="Times New Roman" w:cs="Times New Roman"/>
          <w:i/>
          <w:iCs/>
          <w:sz w:val="24"/>
          <w:szCs w:val="24"/>
          <w:lang w:val="kk-KZ"/>
        </w:rPr>
      </w:pPr>
    </w:p>
    <w:p w14:paraId="4D0FE8D7">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76646388">
      <w:pPr>
        <w:pStyle w:val="6"/>
        <w:numPr>
          <w:ilvl w:val="0"/>
          <w:numId w:val="2"/>
        </w:numPr>
        <w:ind w:left="0" w:firstLine="0"/>
        <w:jc w:val="both"/>
        <w:rPr>
          <w:rStyle w:val="4"/>
          <w:lang w:val="kk-KZ"/>
        </w:rPr>
      </w:pPr>
      <w:bookmarkStart w:id="0" w:name="_Hlk51021742"/>
      <w:r>
        <w:rPr>
          <w:lang w:val="kk-KZ"/>
        </w:rPr>
        <w:t xml:space="preserve">Абай. Қара сөз. </w:t>
      </w:r>
      <w:r>
        <w:fldChar w:fldCharType="begin"/>
      </w:r>
      <w:r>
        <w:instrText xml:space="preserve"> HYPERLINK "https://abai.kz/post/6" </w:instrText>
      </w:r>
      <w:r>
        <w:fldChar w:fldCharType="separate"/>
      </w:r>
      <w:r>
        <w:rPr>
          <w:rStyle w:val="4"/>
          <w:lang w:val="kk-KZ"/>
        </w:rPr>
        <w:t>https://abai.kz/post/6</w:t>
      </w:r>
      <w:r>
        <w:rPr>
          <w:rStyle w:val="4"/>
          <w:lang w:val="kk-KZ"/>
        </w:rPr>
        <w:fldChar w:fldCharType="end"/>
      </w:r>
    </w:p>
    <w:p w14:paraId="044B5A09">
      <w:pPr>
        <w:pStyle w:val="6"/>
        <w:numPr>
          <w:ilvl w:val="0"/>
          <w:numId w:val="2"/>
        </w:numPr>
        <w:ind w:left="0" w:firstLine="0"/>
        <w:jc w:val="both"/>
        <w:rPr>
          <w:rStyle w:val="4"/>
          <w:lang w:val="kk-KZ"/>
        </w:rPr>
      </w:pPr>
      <w:r>
        <w:rPr>
          <w:rStyle w:val="4"/>
          <w:lang w:val="kk-KZ"/>
        </w:rPr>
        <w:t xml:space="preserve">Әуезов М. </w:t>
      </w:r>
      <w:r>
        <w:fldChar w:fldCharType="begin"/>
      </w:r>
      <w:r>
        <w:rPr>
          <w:lang w:val="kk-KZ"/>
        </w:rPr>
        <w:instrText xml:space="preserve"> HYPERLINK "https://el.kz/news/archive/content-5427/" </w:instrText>
      </w:r>
      <w:r>
        <w:fldChar w:fldCharType="separate"/>
      </w:r>
      <w:r>
        <w:rPr>
          <w:rStyle w:val="4"/>
          <w:lang w:val="kk-KZ"/>
        </w:rPr>
        <w:t>Философия жайынан - 05.12.2012: ақпараттық-танымдық сайт - Еl.kz (el.kz)</w:t>
      </w:r>
      <w:r>
        <w:rPr>
          <w:rStyle w:val="4"/>
          <w:lang w:val="kk-KZ"/>
        </w:rPr>
        <w:fldChar w:fldCharType="end"/>
      </w:r>
    </w:p>
    <w:p w14:paraId="59C9C8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3. </w:t>
      </w:r>
      <w:r>
        <w:rPr>
          <w:rFonts w:ascii="Times New Roman" w:hAnsi="Times New Roman" w:cs="Times New Roman"/>
          <w:sz w:val="24"/>
          <w:szCs w:val="24"/>
        </w:rPr>
        <w:t>Джонстон Д. Философияның қысқаша тарихы. Сократтан Дерридаға дейін / Ғылыми ред. Нурышева Г.Ж. – Астана, 2018.– 216 б.</w:t>
      </w:r>
    </w:p>
    <w:p w14:paraId="2D0BE70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4. Кенни  Э. Батыс философиясының жаңа тарихы. </w:t>
      </w:r>
      <w:r>
        <w:rPr>
          <w:rFonts w:ascii="Times New Roman" w:hAnsi="Times New Roman" w:cs="Times New Roman"/>
          <w:sz w:val="24"/>
          <w:szCs w:val="24"/>
        </w:rPr>
        <w:t xml:space="preserve">1-том: Антика философиясы / </w:t>
      </w:r>
      <w:r>
        <w:rPr>
          <w:rFonts w:ascii="Times New Roman" w:hAnsi="Times New Roman" w:cs="Times New Roman"/>
          <w:sz w:val="24"/>
          <w:szCs w:val="24"/>
          <w:lang w:val="kk-KZ"/>
        </w:rPr>
        <w:t>Ғылыми</w:t>
      </w:r>
      <w:r>
        <w:rPr>
          <w:rFonts w:ascii="Times New Roman" w:hAnsi="Times New Roman" w:cs="Times New Roman"/>
          <w:sz w:val="24"/>
          <w:szCs w:val="24"/>
        </w:rPr>
        <w:t>. редактор Молдабеков Ж. Ж. – Астана, 2018. – 408 б.</w:t>
      </w:r>
    </w:p>
    <w:p w14:paraId="3CAA9E4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5</w:t>
      </w:r>
      <w:r>
        <w:rPr>
          <w:rFonts w:ascii="Times New Roman" w:hAnsi="Times New Roman" w:cs="Times New Roman"/>
          <w:sz w:val="24"/>
          <w:szCs w:val="24"/>
        </w:rPr>
        <w:t xml:space="preserve">. Кенни Э. Батыс философиясының жаңа тарихы. 2-том: Орта ғасыр </w:t>
      </w:r>
    </w:p>
    <w:p w14:paraId="7887067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 xml:space="preserve">философиясы / </w:t>
      </w:r>
      <w:r>
        <w:rPr>
          <w:rFonts w:ascii="Times New Roman" w:hAnsi="Times New Roman" w:cs="Times New Roman"/>
          <w:sz w:val="24"/>
          <w:szCs w:val="24"/>
          <w:lang w:val="kk-KZ"/>
        </w:rPr>
        <w:t>Ғылыми</w:t>
      </w:r>
      <w:r>
        <w:rPr>
          <w:rFonts w:ascii="Times New Roman" w:hAnsi="Times New Roman" w:cs="Times New Roman"/>
          <w:sz w:val="24"/>
          <w:szCs w:val="24"/>
        </w:rPr>
        <w:t xml:space="preserve"> редактор Оспанов С. – Астана, 2018. – 400 б.</w:t>
      </w:r>
    </w:p>
    <w:p w14:paraId="68D1A53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Pr>
          <w:rFonts w:ascii="Times New Roman" w:hAnsi="Times New Roman" w:cs="Times New Roman"/>
          <w:sz w:val="24"/>
          <w:szCs w:val="24"/>
        </w:rPr>
        <w:t>Нұрышева Г.Ж. Философия. –Алматы, 201</w:t>
      </w:r>
      <w:r>
        <w:rPr>
          <w:rFonts w:ascii="Times New Roman" w:hAnsi="Times New Roman" w:cs="Times New Roman"/>
          <w:sz w:val="24"/>
          <w:szCs w:val="24"/>
          <w:lang w:val="kk-KZ"/>
        </w:rPr>
        <w:t>6</w:t>
      </w:r>
      <w:r>
        <w:rPr>
          <w:rFonts w:ascii="Times New Roman" w:hAnsi="Times New Roman" w:cs="Times New Roman"/>
          <w:sz w:val="24"/>
          <w:szCs w:val="24"/>
        </w:rPr>
        <w:t>.</w:t>
      </w:r>
    </w:p>
    <w:p w14:paraId="6F6DD91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 Нұрышева Г.Ж. Философия. Хрестоматия. – Алматы, 2023.</w:t>
      </w:r>
    </w:p>
    <w:p w14:paraId="5B90384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8</w:t>
      </w:r>
      <w:r>
        <w:rPr>
          <w:rFonts w:ascii="Times New Roman" w:hAnsi="Times New Roman" w:cs="Times New Roman"/>
          <w:sz w:val="24"/>
          <w:szCs w:val="24"/>
        </w:rPr>
        <w:t>. Хесс</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Р. Философияның таңдаулы 25 кітабы. /Ғылыми ред. Раев Д.С. – Астана, </w:t>
      </w:r>
      <w:r>
        <w:rPr>
          <w:rFonts w:ascii="Times New Roman" w:hAnsi="Times New Roman" w:cs="Times New Roman"/>
          <w:sz w:val="24"/>
          <w:szCs w:val="24"/>
          <w:lang w:val="kk-KZ"/>
        </w:rPr>
        <w:t xml:space="preserve">  </w:t>
      </w:r>
      <w:r>
        <w:rPr>
          <w:rFonts w:ascii="Times New Roman" w:hAnsi="Times New Roman" w:cs="Times New Roman"/>
          <w:sz w:val="24"/>
          <w:szCs w:val="24"/>
        </w:rPr>
        <w:t>2018.–360 б.</w:t>
      </w:r>
    </w:p>
    <w:p w14:paraId="46CCCB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sz w:val="24"/>
          <w:szCs w:val="24"/>
        </w:rPr>
        <w:fldChar w:fldCharType="begin"/>
      </w:r>
      <w:r>
        <w:rPr>
          <w:sz w:val="24"/>
          <w:szCs w:val="24"/>
        </w:rPr>
        <w:instrText xml:space="preserve"> HYPERLINK "https://openu.kz/kz" </w:instrText>
      </w:r>
      <w:r>
        <w:rPr>
          <w:sz w:val="24"/>
          <w:szCs w:val="24"/>
        </w:rPr>
        <w:fldChar w:fldCharType="separate"/>
      </w:r>
      <w:r>
        <w:rPr>
          <w:rStyle w:val="4"/>
          <w:rFonts w:ascii="Times New Roman" w:hAnsi="Times New Roman" w:cs="Times New Roman"/>
          <w:sz w:val="24"/>
          <w:szCs w:val="24"/>
        </w:rPr>
        <w:t>Қазақстанның ашық университеті | openU.kz</w:t>
      </w:r>
      <w:r>
        <w:rPr>
          <w:rStyle w:val="4"/>
          <w:rFonts w:ascii="Times New Roman" w:hAnsi="Times New Roman" w:cs="Times New Roman"/>
          <w:sz w:val="24"/>
          <w:szCs w:val="24"/>
        </w:rPr>
        <w:fldChar w:fldCharType="end"/>
      </w:r>
    </w:p>
    <w:p w14:paraId="39BAD04D">
      <w:pPr>
        <w:spacing w:after="0" w:line="240" w:lineRule="auto"/>
        <w:contextualSpacing/>
        <w:jc w:val="both"/>
        <w:rPr>
          <w:rFonts w:ascii="Times New Roman" w:hAnsi="Times New Roman" w:cs="Times New Roman"/>
          <w:sz w:val="24"/>
          <w:szCs w:val="24"/>
          <w:lang w:val="kk-KZ"/>
        </w:rPr>
      </w:pPr>
    </w:p>
    <w:p w14:paraId="4ED5EB92">
      <w:pPr>
        <w:autoSpaceDE w:val="0"/>
        <w:autoSpaceDN w:val="0"/>
        <w:adjustRightInd w:val="0"/>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 семинар сабағы. Тақырып: Болмыс. Онтология және метафизика (3-апта, 2 сағат)</w:t>
      </w:r>
    </w:p>
    <w:p w14:paraId="7FBB1275">
      <w:pPr>
        <w:autoSpaceDE w:val="0"/>
        <w:autoSpaceDN w:val="0"/>
        <w:adjustRightInd w:val="0"/>
        <w:spacing w:after="0" w:line="240" w:lineRule="auto"/>
        <w:jc w:val="center"/>
        <w:rPr>
          <w:rFonts w:ascii="Times New Roman" w:hAnsi="Times New Roman" w:cs="Times New Roman"/>
          <w:b/>
          <w:bCs/>
          <w:sz w:val="24"/>
          <w:szCs w:val="24"/>
          <w:lang w:val="kk-KZ"/>
        </w:rPr>
      </w:pPr>
    </w:p>
    <w:p w14:paraId="46C00B37">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Болмыс туралы ілім онтология мен метафизиканың мәнін ашу</w:t>
      </w:r>
    </w:p>
    <w:p w14:paraId="507B086F">
      <w:pPr>
        <w:pStyle w:val="6"/>
        <w:autoSpaceDE w:val="0"/>
        <w:autoSpaceDN w:val="0"/>
        <w:adjustRightInd w:val="0"/>
        <w:ind w:left="0"/>
        <w:jc w:val="both"/>
        <w:rPr>
          <w:b/>
          <w:bCs/>
          <w:lang w:val="kk-KZ"/>
        </w:rPr>
      </w:pPr>
      <w:r>
        <w:rPr>
          <w:b/>
          <w:bCs/>
          <w:lang w:val="kk-KZ"/>
        </w:rPr>
        <w:t xml:space="preserve">Міндеттері: </w:t>
      </w:r>
    </w:p>
    <w:p w14:paraId="1AFF60CB">
      <w:pPr>
        <w:pStyle w:val="6"/>
        <w:numPr>
          <w:ilvl w:val="0"/>
          <w:numId w:val="3"/>
        </w:numPr>
        <w:autoSpaceDE w:val="0"/>
        <w:autoSpaceDN w:val="0"/>
        <w:adjustRightInd w:val="0"/>
        <w:ind w:left="0" w:firstLine="0"/>
        <w:jc w:val="both"/>
        <w:rPr>
          <w:lang w:val="kk-KZ"/>
        </w:rPr>
      </w:pPr>
      <w:r>
        <w:rPr>
          <w:lang w:val="kk-KZ"/>
        </w:rPr>
        <w:t xml:space="preserve">Онтология ілімін зерттеу. Болмыс пен бейболмысты талдау.   Болмыстың түрлерін сипаттау. </w:t>
      </w:r>
    </w:p>
    <w:p w14:paraId="523116C0">
      <w:pPr>
        <w:pStyle w:val="6"/>
        <w:numPr>
          <w:ilvl w:val="0"/>
          <w:numId w:val="3"/>
        </w:numPr>
        <w:autoSpaceDE w:val="0"/>
        <w:autoSpaceDN w:val="0"/>
        <w:adjustRightInd w:val="0"/>
        <w:ind w:left="0" w:firstLine="0"/>
        <w:jc w:val="both"/>
        <w:rPr>
          <w:lang w:val="kk-KZ"/>
        </w:rPr>
      </w:pPr>
      <w:r>
        <w:rPr>
          <w:lang w:val="kk-KZ"/>
        </w:rPr>
        <w:t xml:space="preserve">Материя, қозғалыс, кеңістік, уақыт және идея ұғымдарын талдау, рухани құндылықтар болмысының ерекшеліктерін түсіну. </w:t>
      </w:r>
    </w:p>
    <w:p w14:paraId="404296C5">
      <w:pPr>
        <w:autoSpaceDE w:val="0"/>
        <w:autoSpaceDN w:val="0"/>
        <w:adjustRightInd w:val="0"/>
        <w:spacing w:after="0" w:line="240" w:lineRule="auto"/>
        <w:jc w:val="both"/>
        <w:rPr>
          <w:rFonts w:ascii="Times New Roman" w:hAnsi="Times New Roman" w:cs="Times New Roman"/>
          <w:b/>
          <w:bCs/>
          <w:sz w:val="24"/>
          <w:szCs w:val="24"/>
          <w:lang w:val="kk-KZ"/>
        </w:rPr>
      </w:pPr>
    </w:p>
    <w:p w14:paraId="559EE74C">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Әдістемелік нұсқаулар:</w:t>
      </w:r>
      <w:r>
        <w:rPr>
          <w:rFonts w:ascii="Times New Roman" w:hAnsi="Times New Roman" w:cs="Times New Roman"/>
          <w:sz w:val="24"/>
          <w:szCs w:val="24"/>
          <w:lang w:val="kk-KZ"/>
        </w:rPr>
        <w:t xml:space="preserve"> </w:t>
      </w:r>
    </w:p>
    <w:p w14:paraId="4C1C1F62">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Болмыс категориясын философиялық категориялардың арасындағы ең негізгісі ретінде сипаттаңыз. Оған сипаттама беріп, болмыс – бар болып отырғанның, өмір сүріп отырғанның бәрін қамтитын және олардың ең маңызды қасиетін – бар болу, нақты өмір сүруді білдіретін категория екенін дәлелдеңіз. «Материя», «қозғалыс», «кеңістік», «уақыт» және «идея» категорияларын талдап,  реалды және идеалды болмыстың айырмашылықтарын, рухани құндылықтардың адам мен қоғам өміріндегі басым рөлін түсіндіріңіз. «Метафизика» ұғымын ойлаудың басты ұғымдарының бірі ретінде сипаттаңыз.</w:t>
      </w:r>
    </w:p>
    <w:p w14:paraId="6DECC518">
      <w:pPr>
        <w:autoSpaceDE w:val="0"/>
        <w:autoSpaceDN w:val="0"/>
        <w:adjustRightInd w:val="0"/>
        <w:spacing w:after="0" w:line="240" w:lineRule="auto"/>
        <w:jc w:val="both"/>
        <w:rPr>
          <w:rFonts w:ascii="Times New Roman" w:hAnsi="Times New Roman" w:cs="Times New Roman"/>
          <w:sz w:val="24"/>
          <w:szCs w:val="24"/>
          <w:lang w:val="kk-KZ"/>
        </w:rPr>
      </w:pPr>
    </w:p>
    <w:p w14:paraId="2F522966">
      <w:pPr>
        <w:spacing w:after="0" w:line="240" w:lineRule="auto"/>
        <w:contextualSpacing/>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7E0AF54F">
      <w:pPr>
        <w:spacing w:after="0" w:line="240" w:lineRule="auto"/>
        <w:contextualSpacing/>
        <w:jc w:val="both"/>
        <w:rPr>
          <w:rFonts w:ascii="Times New Roman" w:hAnsi="Times New Roman" w:cs="Times New Roman"/>
          <w:i/>
          <w:iCs/>
          <w:sz w:val="24"/>
          <w:szCs w:val="24"/>
          <w:lang w:val="kk-KZ"/>
        </w:rPr>
      </w:pPr>
    </w:p>
    <w:p w14:paraId="0571CDF1">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79F63BF0">
      <w:pPr>
        <w:pStyle w:val="6"/>
        <w:numPr>
          <w:ilvl w:val="0"/>
          <w:numId w:val="4"/>
        </w:numPr>
        <w:autoSpaceDE w:val="0"/>
        <w:autoSpaceDN w:val="0"/>
        <w:adjustRightInd w:val="0"/>
        <w:ind w:left="0" w:firstLine="0"/>
        <w:jc w:val="both"/>
        <w:rPr>
          <w:lang w:val="kk-KZ"/>
        </w:rPr>
      </w:pPr>
      <w:r>
        <w:rPr>
          <w:lang w:val="kk-KZ"/>
        </w:rPr>
        <w:t>Әбішев Қ.Ә. Философия. Оқулық. Алматы, 2010. – 283 б.</w:t>
      </w:r>
    </w:p>
    <w:p w14:paraId="76665886">
      <w:pPr>
        <w:pStyle w:val="6"/>
        <w:numPr>
          <w:ilvl w:val="0"/>
          <w:numId w:val="4"/>
        </w:numPr>
        <w:autoSpaceDE w:val="0"/>
        <w:autoSpaceDN w:val="0"/>
        <w:adjustRightInd w:val="0"/>
        <w:ind w:left="0" w:firstLine="0"/>
        <w:jc w:val="both"/>
        <w:rPr>
          <w:lang w:val="kk-KZ"/>
        </w:rPr>
      </w:pPr>
      <w:r>
        <w:rPr>
          <w:lang w:val="kk-KZ"/>
        </w:rPr>
        <w:t>Мырзалы С. Философия. Оқулық. Алматы, 2010.</w:t>
      </w:r>
    </w:p>
    <w:p w14:paraId="4F5F1413">
      <w:pPr>
        <w:pStyle w:val="6"/>
        <w:numPr>
          <w:ilvl w:val="0"/>
          <w:numId w:val="4"/>
        </w:numPr>
        <w:autoSpaceDE w:val="0"/>
        <w:autoSpaceDN w:val="0"/>
        <w:adjustRightInd w:val="0"/>
        <w:ind w:left="0" w:firstLine="0"/>
        <w:jc w:val="both"/>
        <w:rPr>
          <w:lang w:val="kk-KZ"/>
        </w:rPr>
      </w:pPr>
      <w:r>
        <w:t>Нұрышева Г.Ж.</w:t>
      </w:r>
      <w:r>
        <w:rPr>
          <w:lang w:val="kk-KZ"/>
        </w:rPr>
        <w:t>, Аташ Б. Ғылыми таным философиясы.</w:t>
      </w:r>
      <w:r>
        <w:t xml:space="preserve"> </w:t>
      </w:r>
      <w:r>
        <w:rPr>
          <w:lang w:val="kk-KZ"/>
        </w:rPr>
        <w:t xml:space="preserve">Оқу құралы. </w:t>
      </w:r>
      <w:r>
        <w:t>–Алматы, 201</w:t>
      </w:r>
      <w:r>
        <w:rPr>
          <w:lang w:val="kk-KZ"/>
        </w:rPr>
        <w:t>6</w:t>
      </w:r>
      <w:r>
        <w:t>.</w:t>
      </w:r>
    </w:p>
    <w:p w14:paraId="0D91FF70">
      <w:pPr>
        <w:pStyle w:val="6"/>
        <w:numPr>
          <w:ilvl w:val="0"/>
          <w:numId w:val="4"/>
        </w:numPr>
        <w:autoSpaceDE w:val="0"/>
        <w:autoSpaceDN w:val="0"/>
        <w:adjustRightInd w:val="0"/>
        <w:ind w:left="0" w:firstLine="0"/>
        <w:jc w:val="both"/>
        <w:rPr>
          <w:lang w:val="kk-KZ"/>
        </w:rPr>
      </w:pPr>
      <w:r>
        <w:rPr>
          <w:lang w:val="kk-KZ"/>
        </w:rPr>
        <w:t>Хасанов М.Ш., Петрова В.Ф., Джаамбаева Б.А. Философия. Оқулық. Алматы, 2012.</w:t>
      </w:r>
    </w:p>
    <w:p w14:paraId="350119B2">
      <w:pPr>
        <w:pStyle w:val="6"/>
        <w:numPr>
          <w:ilvl w:val="0"/>
          <w:numId w:val="4"/>
        </w:numPr>
        <w:ind w:left="0" w:firstLine="0"/>
        <w:jc w:val="both"/>
        <w:rPr>
          <w:lang w:val="kk-KZ"/>
        </w:rPr>
      </w:pPr>
      <w:r>
        <w:rPr>
          <w:rStyle w:val="4"/>
          <w:lang w:val="kk-KZ"/>
        </w:rPr>
        <w:t xml:space="preserve">     Хесс Реми. Философияның таңдаулы 25 кітабы. Ғылыми ред. Раев Д.С. Астана, 2018. – 360 б.</w:t>
      </w:r>
      <w:r>
        <w:rPr>
          <w:lang w:val="kk-KZ"/>
        </w:rPr>
        <w:t xml:space="preserve"> </w:t>
      </w:r>
    </w:p>
    <w:p w14:paraId="06438960">
      <w:pPr>
        <w:pStyle w:val="6"/>
        <w:ind w:left="0"/>
        <w:jc w:val="both"/>
        <w:rPr>
          <w:lang w:val="kk-KZ"/>
        </w:rPr>
      </w:pPr>
    </w:p>
    <w:p w14:paraId="67F9D4D4">
      <w:pPr>
        <w:autoSpaceDE w:val="0"/>
        <w:autoSpaceDN w:val="0"/>
        <w:adjustRightInd w:val="0"/>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№4 семинар сабағы. Тақырып: </w:t>
      </w:r>
      <w:r>
        <w:rPr>
          <w:rFonts w:ascii="Times New Roman" w:hAnsi="Times New Roman" w:cs="Times New Roman"/>
          <w:b/>
          <w:bCs/>
          <w:sz w:val="24"/>
          <w:szCs w:val="24"/>
          <w:lang w:val="kk-KZ" w:eastAsia="en-US"/>
        </w:rPr>
        <w:t>Сана және тіл. Сана және бейсана</w:t>
      </w:r>
      <w:r>
        <w:rPr>
          <w:rFonts w:ascii="Times New Roman" w:hAnsi="Times New Roman" w:cs="Times New Roman"/>
          <w:b/>
          <w:bCs/>
          <w:sz w:val="24"/>
          <w:szCs w:val="24"/>
          <w:lang w:val="kk-KZ"/>
        </w:rPr>
        <w:t xml:space="preserve"> (4-апта, 2 сағат)</w:t>
      </w:r>
    </w:p>
    <w:p w14:paraId="7666C89E">
      <w:pPr>
        <w:autoSpaceDE w:val="0"/>
        <w:autoSpaceDN w:val="0"/>
        <w:adjustRightInd w:val="0"/>
        <w:spacing w:after="0" w:line="240" w:lineRule="auto"/>
        <w:jc w:val="center"/>
        <w:rPr>
          <w:rFonts w:ascii="Times New Roman" w:hAnsi="Times New Roman" w:cs="Times New Roman"/>
          <w:b/>
          <w:bCs/>
          <w:sz w:val="24"/>
          <w:szCs w:val="24"/>
          <w:lang w:val="kk-KZ"/>
        </w:rPr>
      </w:pPr>
    </w:p>
    <w:p w14:paraId="602B3C0C">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Сананы онтологиялық мәселе ретінде қарастыру талдау</w:t>
      </w:r>
    </w:p>
    <w:p w14:paraId="75AB92DD">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Міндеттері:</w:t>
      </w:r>
    </w:p>
    <w:p w14:paraId="522E27D0">
      <w:pPr>
        <w:pStyle w:val="6"/>
        <w:numPr>
          <w:ilvl w:val="0"/>
          <w:numId w:val="5"/>
        </w:numPr>
        <w:autoSpaceDE w:val="0"/>
        <w:autoSpaceDN w:val="0"/>
        <w:adjustRightInd w:val="0"/>
        <w:ind w:left="0" w:firstLine="0"/>
        <w:jc w:val="both"/>
        <w:rPr>
          <w:lang w:val="kk-KZ"/>
        </w:rPr>
      </w:pPr>
      <w:r>
        <w:rPr>
          <w:lang w:val="kk-KZ"/>
        </w:rPr>
        <w:t>Сана туралы негізгі концепцияларды қарастыру, сана мен тілдің байланысын көрсету</w:t>
      </w:r>
    </w:p>
    <w:p w14:paraId="4FBA3665">
      <w:pPr>
        <w:pStyle w:val="6"/>
        <w:numPr>
          <w:ilvl w:val="0"/>
          <w:numId w:val="5"/>
        </w:numPr>
        <w:autoSpaceDE w:val="0"/>
        <w:autoSpaceDN w:val="0"/>
        <w:adjustRightInd w:val="0"/>
        <w:ind w:left="0" w:firstLine="0"/>
        <w:jc w:val="both"/>
        <w:rPr>
          <w:lang w:val="kk-KZ"/>
        </w:rPr>
      </w:pPr>
      <w:r>
        <w:rPr>
          <w:lang w:val="kk-KZ"/>
        </w:rPr>
        <w:t>Сана және өзіндік сана, сана және ұлттық сана мәселелерін зерттеу</w:t>
      </w:r>
    </w:p>
    <w:p w14:paraId="35C5A6BF">
      <w:pPr>
        <w:pStyle w:val="6"/>
        <w:autoSpaceDE w:val="0"/>
        <w:autoSpaceDN w:val="0"/>
        <w:adjustRightInd w:val="0"/>
        <w:ind w:left="0"/>
        <w:jc w:val="both"/>
        <w:rPr>
          <w:b/>
          <w:bCs/>
          <w:lang w:val="kk-KZ"/>
        </w:rPr>
      </w:pPr>
    </w:p>
    <w:p w14:paraId="7A9AAFFF">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Әдістемелік нұсқаулар: </w:t>
      </w:r>
    </w:p>
    <w:p w14:paraId="1B5EB5D6">
      <w:pPr>
        <w:autoSpaceDE w:val="0"/>
        <w:autoSpaceDN w:val="0"/>
        <w:adjustRightInd w:val="0"/>
        <w:spacing w:after="0" w:line="240" w:lineRule="auto"/>
        <w:jc w:val="both"/>
        <w:rPr>
          <w:rFonts w:ascii="Times New Roman" w:hAnsi="Times New Roman" w:cs="Times New Roman"/>
          <w:sz w:val="24"/>
          <w:szCs w:val="24"/>
          <w:lang w:val="kk-KZ"/>
        </w:rPr>
      </w:pPr>
      <w:bookmarkStart w:id="1" w:name="_Hlk60748047"/>
      <w:r>
        <w:rPr>
          <w:rFonts w:ascii="Times New Roman" w:hAnsi="Times New Roman" w:cs="Times New Roman"/>
          <w:sz w:val="24"/>
          <w:szCs w:val="24"/>
          <w:lang w:val="kk-KZ"/>
        </w:rPr>
        <w:t>Сананы онтологиялық мәселе ретінде түсіндіріп, оны қалыптастыратын негізгі факторларды талдаңыз. Сананың құрылымын көрсетіп, «бейсаналық», «сана», «санадан жоғары» сатыларын сипаттаңыз. Өзіндік сана туралы баяндап, қазақстандық тұлға санасының ашықтығына, оның әлемдік үдерістерді түсіну, өзгерістерге дайын болу, алдыңғы қатарлы елдердің тәжірибесінен үйрену қабілетіне ерекше назар аударыңыз. Сана және ұлттық сана мәселесін қарастырып, рухани жаңғыру – ұлттық сананың әртүрлі полюстерінің ымыраға келуі</w:t>
      </w:r>
      <w:bookmarkEnd w:id="1"/>
      <w:r>
        <w:rPr>
          <w:rFonts w:ascii="Times New Roman" w:hAnsi="Times New Roman" w:cs="Times New Roman"/>
          <w:sz w:val="24"/>
          <w:szCs w:val="24"/>
          <w:lang w:val="kk-KZ"/>
        </w:rPr>
        <w:t xml:space="preserve"> екенін түсіндіріңіз.</w:t>
      </w:r>
    </w:p>
    <w:p w14:paraId="1B72914F">
      <w:pPr>
        <w:autoSpaceDE w:val="0"/>
        <w:autoSpaceDN w:val="0"/>
        <w:adjustRightInd w:val="0"/>
        <w:spacing w:after="0" w:line="240" w:lineRule="auto"/>
        <w:jc w:val="both"/>
        <w:rPr>
          <w:rFonts w:ascii="Times New Roman" w:hAnsi="Times New Roman" w:cs="Times New Roman"/>
          <w:b/>
          <w:bCs/>
          <w:sz w:val="24"/>
          <w:szCs w:val="24"/>
          <w:lang w:val="kk-KZ"/>
        </w:rPr>
      </w:pPr>
    </w:p>
    <w:p w14:paraId="153D50E1">
      <w:pPr>
        <w:spacing w:after="0" w:line="240" w:lineRule="auto"/>
        <w:contextualSpacing/>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6C547EA9">
      <w:pPr>
        <w:spacing w:after="0" w:line="240" w:lineRule="auto"/>
        <w:contextualSpacing/>
        <w:jc w:val="both"/>
        <w:rPr>
          <w:rFonts w:ascii="Times New Roman" w:hAnsi="Times New Roman" w:cs="Times New Roman"/>
          <w:i/>
          <w:iCs/>
          <w:sz w:val="24"/>
          <w:szCs w:val="24"/>
          <w:lang w:val="kk-KZ"/>
        </w:rPr>
      </w:pPr>
    </w:p>
    <w:p w14:paraId="008BF8B5">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14D0ED08">
      <w:pPr>
        <w:spacing w:after="0" w:line="240" w:lineRule="auto"/>
        <w:jc w:val="both"/>
        <w:rPr>
          <w:rStyle w:val="4"/>
          <w:rFonts w:ascii="Times New Roman" w:hAnsi="Times New Roman" w:cs="Times New Roman"/>
          <w:sz w:val="24"/>
          <w:szCs w:val="24"/>
          <w:lang w:val="kk-KZ"/>
        </w:rPr>
      </w:pPr>
      <w:r>
        <w:rPr>
          <w:rFonts w:ascii="Times New Roman" w:hAnsi="Times New Roman" w:cs="Times New Roman"/>
          <w:sz w:val="24"/>
          <w:szCs w:val="24"/>
          <w:lang w:val="kk-KZ"/>
        </w:rPr>
        <w:t xml:space="preserve">1. Абай. Қара сөз. </w:t>
      </w:r>
      <w:r>
        <w:rPr>
          <w:sz w:val="24"/>
          <w:szCs w:val="24"/>
        </w:rPr>
        <w:fldChar w:fldCharType="begin"/>
      </w:r>
      <w:r>
        <w:rPr>
          <w:sz w:val="24"/>
          <w:szCs w:val="24"/>
          <w:lang w:val="kk-KZ"/>
        </w:rPr>
        <w:instrText xml:space="preserve"> HYPERLINK "https://abai.kz/post/6" </w:instrText>
      </w:r>
      <w:r>
        <w:rPr>
          <w:sz w:val="24"/>
          <w:szCs w:val="24"/>
        </w:rPr>
        <w:fldChar w:fldCharType="separate"/>
      </w:r>
      <w:r>
        <w:rPr>
          <w:rStyle w:val="4"/>
          <w:rFonts w:ascii="Times New Roman" w:hAnsi="Times New Roman" w:cs="Times New Roman"/>
          <w:sz w:val="24"/>
          <w:szCs w:val="24"/>
          <w:lang w:val="kk-KZ"/>
        </w:rPr>
        <w:t>https://abai.kz/post/6</w:t>
      </w:r>
      <w:r>
        <w:rPr>
          <w:rStyle w:val="4"/>
          <w:rFonts w:ascii="Times New Roman" w:hAnsi="Times New Roman" w:cs="Times New Roman"/>
          <w:sz w:val="24"/>
          <w:szCs w:val="24"/>
          <w:lang w:val="kk-KZ"/>
        </w:rPr>
        <w:fldChar w:fldCharType="end"/>
      </w:r>
    </w:p>
    <w:p w14:paraId="2E22050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2.Назарбаев Н.А. Болашаққа бағдар: рухани жаңғыру. // </w:t>
      </w:r>
      <w:r>
        <w:fldChar w:fldCharType="begin"/>
      </w:r>
      <w:r>
        <w:instrText xml:space="preserve"> HYPERLINK "http://www.akorda.kz" </w:instrText>
      </w:r>
      <w:r>
        <w:fldChar w:fldCharType="separate"/>
      </w:r>
      <w:r>
        <w:rPr>
          <w:rStyle w:val="4"/>
          <w:rFonts w:ascii="Times New Roman" w:hAnsi="Times New Roman" w:cs="Times New Roman"/>
          <w:sz w:val="24"/>
          <w:szCs w:val="24"/>
          <w:lang w:val="kk-KZ"/>
        </w:rPr>
        <w:t>http://www.akorda.kz</w:t>
      </w:r>
      <w:r>
        <w:rPr>
          <w:rStyle w:val="4"/>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6A26C61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3. </w:t>
      </w:r>
      <w:r>
        <w:rPr>
          <w:rFonts w:ascii="Times New Roman" w:hAnsi="Times New Roman" w:cs="Times New Roman"/>
          <w:sz w:val="24"/>
          <w:szCs w:val="24"/>
        </w:rPr>
        <w:t xml:space="preserve">Кенни Э. Батыс философиясының жаңа тарихы. 2-том: Орта ғасыр </w:t>
      </w:r>
    </w:p>
    <w:p w14:paraId="6C89ACC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 xml:space="preserve">философиясы / </w:t>
      </w:r>
      <w:r>
        <w:rPr>
          <w:rFonts w:ascii="Times New Roman" w:hAnsi="Times New Roman" w:cs="Times New Roman"/>
          <w:sz w:val="24"/>
          <w:szCs w:val="24"/>
          <w:lang w:val="kk-KZ"/>
        </w:rPr>
        <w:t>Ғылыми</w:t>
      </w:r>
      <w:r>
        <w:rPr>
          <w:rFonts w:ascii="Times New Roman" w:hAnsi="Times New Roman" w:cs="Times New Roman"/>
          <w:sz w:val="24"/>
          <w:szCs w:val="24"/>
        </w:rPr>
        <w:t xml:space="preserve"> редактор Оспанов С. – Астана, 2018. – 400 б.</w:t>
      </w:r>
    </w:p>
    <w:p w14:paraId="78B5C5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4.Кенни Э. Қазіргі заман философиясының бастауы. 4-том /Ғыл. Ред. Нұрышева Г.Ж. Астана, 2020. – 420 б.</w:t>
      </w:r>
    </w:p>
    <w:p w14:paraId="7075FB9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Мырзалы С. Философия. Оқулық. Алматы, 2010.</w:t>
      </w:r>
    </w:p>
    <w:p w14:paraId="7940E2FB">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6.Нұрышева Г.Ж. Философия. Оқулық. –Алматы, 2016.</w:t>
      </w:r>
    </w:p>
    <w:p w14:paraId="4950BA62">
      <w:pPr>
        <w:pStyle w:val="6"/>
        <w:autoSpaceDE w:val="0"/>
        <w:autoSpaceDN w:val="0"/>
        <w:adjustRightInd w:val="0"/>
        <w:ind w:left="0"/>
        <w:jc w:val="both"/>
        <w:rPr>
          <w:lang w:val="kk-KZ"/>
        </w:rPr>
      </w:pPr>
      <w:r>
        <w:rPr>
          <w:lang w:val="kk-KZ"/>
        </w:rPr>
        <w:t xml:space="preserve">7. Хасанов М.Ш., Петрова В.Ф., Джаамбаева Б.А. Философия. Оқулық. Алматы, 2012. </w:t>
      </w:r>
    </w:p>
    <w:p w14:paraId="390B1D8A">
      <w:pPr>
        <w:pStyle w:val="6"/>
        <w:ind w:left="0"/>
        <w:jc w:val="both"/>
        <w:rPr>
          <w:lang w:val="kk-KZ"/>
        </w:rPr>
      </w:pPr>
    </w:p>
    <w:p w14:paraId="7A790C19">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№5 семинар сабағы. Тақырып: </w:t>
      </w:r>
      <w:r>
        <w:rPr>
          <w:rFonts w:ascii="Times New Roman" w:hAnsi="Times New Roman" w:cs="Times New Roman"/>
          <w:b/>
          <w:bCs/>
          <w:spacing w:val="-6"/>
          <w:sz w:val="24"/>
          <w:szCs w:val="24"/>
          <w:lang w:val="kk-KZ"/>
        </w:rPr>
        <w:t xml:space="preserve">Таным. </w:t>
      </w:r>
      <w:r>
        <w:rPr>
          <w:rFonts w:ascii="Times New Roman" w:hAnsi="Times New Roman" w:cs="Times New Roman"/>
          <w:b/>
          <w:bCs/>
          <w:sz w:val="24"/>
          <w:szCs w:val="24"/>
          <w:lang w:val="kk-KZ"/>
        </w:rPr>
        <w:t>Ақиқат мәселесі: критерийлер мен тұжырымдар. Таным және шығармашылық (5-апта, 2 сағат)</w:t>
      </w:r>
    </w:p>
    <w:p w14:paraId="10D21A8A">
      <w:pPr>
        <w:autoSpaceDE w:val="0"/>
        <w:autoSpaceDN w:val="0"/>
        <w:adjustRightInd w:val="0"/>
        <w:spacing w:after="0" w:line="240" w:lineRule="auto"/>
        <w:jc w:val="both"/>
        <w:rPr>
          <w:rFonts w:ascii="Times New Roman" w:hAnsi="Times New Roman" w:cs="Times New Roman"/>
          <w:b/>
          <w:bCs/>
          <w:sz w:val="24"/>
          <w:szCs w:val="24"/>
          <w:lang w:val="kk-KZ"/>
        </w:rPr>
      </w:pPr>
    </w:p>
    <w:p w14:paraId="6750D28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Танымды философиялық мәселе ретінде талдау</w:t>
      </w:r>
    </w:p>
    <w:p w14:paraId="22AA9B28">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Міндеттері: </w:t>
      </w:r>
    </w:p>
    <w:p w14:paraId="060F13E5">
      <w:pPr>
        <w:pStyle w:val="6"/>
        <w:numPr>
          <w:ilvl w:val="0"/>
          <w:numId w:val="6"/>
        </w:numPr>
        <w:autoSpaceDE w:val="0"/>
        <w:autoSpaceDN w:val="0"/>
        <w:adjustRightInd w:val="0"/>
        <w:ind w:left="0" w:firstLine="0"/>
        <w:jc w:val="both"/>
        <w:rPr>
          <w:lang w:val="kk-KZ"/>
        </w:rPr>
      </w:pPr>
      <w:r>
        <w:rPr>
          <w:lang w:val="kk-KZ"/>
        </w:rPr>
        <w:t>Танымның философиялық түсінігін беру</w:t>
      </w:r>
    </w:p>
    <w:p w14:paraId="0B7ADAD0">
      <w:pPr>
        <w:pStyle w:val="6"/>
        <w:numPr>
          <w:ilvl w:val="0"/>
          <w:numId w:val="6"/>
        </w:numPr>
        <w:autoSpaceDE w:val="0"/>
        <w:autoSpaceDN w:val="0"/>
        <w:adjustRightInd w:val="0"/>
        <w:ind w:left="0" w:firstLine="0"/>
        <w:jc w:val="both"/>
        <w:rPr>
          <w:lang w:val="kk-KZ"/>
        </w:rPr>
      </w:pPr>
      <w:r>
        <w:rPr>
          <w:lang w:val="kk-KZ"/>
        </w:rPr>
        <w:t>Танымның мүмкіндіктері мен шекараларын көрсету</w:t>
      </w:r>
    </w:p>
    <w:p w14:paraId="03290DE5">
      <w:pPr>
        <w:pStyle w:val="6"/>
        <w:numPr>
          <w:ilvl w:val="0"/>
          <w:numId w:val="6"/>
        </w:numPr>
        <w:autoSpaceDE w:val="0"/>
        <w:autoSpaceDN w:val="0"/>
        <w:adjustRightInd w:val="0"/>
        <w:ind w:left="0" w:firstLine="0"/>
        <w:jc w:val="both"/>
        <w:rPr>
          <w:lang w:val="kk-KZ"/>
        </w:rPr>
      </w:pPr>
      <w:r>
        <w:rPr>
          <w:lang w:val="kk-KZ"/>
        </w:rPr>
        <w:t xml:space="preserve"> Білім, ақиқат, жалған, адасу, шығармашылық, интуиция құбылыстарын сипаттау</w:t>
      </w:r>
    </w:p>
    <w:p w14:paraId="5906C3BC">
      <w:pPr>
        <w:pStyle w:val="6"/>
        <w:autoSpaceDE w:val="0"/>
        <w:autoSpaceDN w:val="0"/>
        <w:adjustRightInd w:val="0"/>
        <w:ind w:left="0"/>
        <w:jc w:val="both"/>
        <w:rPr>
          <w:lang w:val="kk-KZ"/>
        </w:rPr>
      </w:pPr>
    </w:p>
    <w:p w14:paraId="738FF051">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Әдістемелік нұсқаулар</w:t>
      </w:r>
    </w:p>
    <w:p w14:paraId="74034F48">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Танымды философиялық тұрғыдан қарастырып, оның объектісі мен субъектісін анықтаңыз. Дүниенің түбегейлі танылуы мәселесін зерттеп, танымдық оптимизм, скептицизм және агностицизм, сезімдік және рационалдық таным  туралы баяндаңыз. Ақиқат пен адасудың, білім, ақиқаттылық және жалғандықтың аражігін ашып көрсетіңіз. Танымдағы шығармашылықтың рөлін айқындаңыз. Қазіргі Қазақстан жаңғыруы аясындағы білім культін сипаттаңыз.</w:t>
      </w:r>
    </w:p>
    <w:p w14:paraId="3E0560BD">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p>
    <w:p w14:paraId="6F5CF592">
      <w:pPr>
        <w:spacing w:after="0" w:line="240" w:lineRule="auto"/>
        <w:contextualSpacing/>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5C45C3BF">
      <w:pPr>
        <w:autoSpaceDE w:val="0"/>
        <w:autoSpaceDN w:val="0"/>
        <w:adjustRightInd w:val="0"/>
        <w:spacing w:after="0" w:line="240" w:lineRule="auto"/>
        <w:jc w:val="both"/>
        <w:rPr>
          <w:rFonts w:ascii="Times New Roman" w:hAnsi="Times New Roman" w:cs="Times New Roman"/>
          <w:b/>
          <w:bCs/>
          <w:sz w:val="24"/>
          <w:szCs w:val="24"/>
          <w:lang w:val="kk-KZ"/>
        </w:rPr>
      </w:pPr>
    </w:p>
    <w:p w14:paraId="7B734AD4">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110A9C0F">
      <w:pPr>
        <w:pStyle w:val="6"/>
        <w:numPr>
          <w:ilvl w:val="0"/>
          <w:numId w:val="7"/>
        </w:numPr>
        <w:autoSpaceDE w:val="0"/>
        <w:autoSpaceDN w:val="0"/>
        <w:adjustRightInd w:val="0"/>
        <w:ind w:left="0" w:firstLine="0"/>
        <w:jc w:val="both"/>
        <w:rPr>
          <w:lang w:val="kk-KZ"/>
        </w:rPr>
      </w:pPr>
      <w:r>
        <w:rPr>
          <w:lang w:val="kk-KZ"/>
        </w:rPr>
        <w:t>Әбішев Қ.Ә. Философия. Оқулық. Алматы, 2010. – 283 б.</w:t>
      </w:r>
    </w:p>
    <w:p w14:paraId="5F11946F">
      <w:pPr>
        <w:pStyle w:val="6"/>
        <w:numPr>
          <w:ilvl w:val="0"/>
          <w:numId w:val="7"/>
        </w:numPr>
        <w:autoSpaceDE w:val="0"/>
        <w:autoSpaceDN w:val="0"/>
        <w:adjustRightInd w:val="0"/>
        <w:ind w:left="0" w:firstLine="0"/>
        <w:jc w:val="both"/>
        <w:rPr>
          <w:lang w:val="kk-KZ"/>
        </w:rPr>
      </w:pPr>
      <w:r>
        <w:t>Джонстон Д. Философияның қысқаша тарихы. Сократтан Дерридаға дейін / Ғылыми ред. Нурышева Г.Ж. – Астана, 2018.– 216 б.</w:t>
      </w:r>
    </w:p>
    <w:p w14:paraId="40784DE0">
      <w:pPr>
        <w:pStyle w:val="6"/>
        <w:numPr>
          <w:ilvl w:val="0"/>
          <w:numId w:val="7"/>
        </w:numPr>
        <w:ind w:left="0" w:firstLine="0"/>
        <w:jc w:val="both"/>
        <w:rPr>
          <w:lang w:val="kk-KZ"/>
        </w:rPr>
      </w:pPr>
      <w:r>
        <w:rPr>
          <w:lang w:val="kk-KZ"/>
        </w:rPr>
        <w:t>Кенни Э. Қазіргі заман философиясының бастауы. 3-том /Ғыл. Ред. Нұрышева Г.Ж. Астана, 2020. – 412 б.</w:t>
      </w:r>
    </w:p>
    <w:p w14:paraId="62506543">
      <w:pPr>
        <w:pStyle w:val="6"/>
        <w:numPr>
          <w:ilvl w:val="0"/>
          <w:numId w:val="7"/>
        </w:numPr>
        <w:autoSpaceDE w:val="0"/>
        <w:autoSpaceDN w:val="0"/>
        <w:adjustRightInd w:val="0"/>
        <w:ind w:left="0" w:firstLine="0"/>
        <w:jc w:val="both"/>
        <w:rPr>
          <w:lang w:val="kk-KZ"/>
        </w:rPr>
      </w:pPr>
      <w:r>
        <w:rPr>
          <w:lang w:val="kk-KZ"/>
        </w:rPr>
        <w:t>Мырзалы С. Философия. Оқулық. Алматы, 2010.</w:t>
      </w:r>
    </w:p>
    <w:p w14:paraId="4149A1D8">
      <w:pPr>
        <w:pStyle w:val="6"/>
        <w:numPr>
          <w:ilvl w:val="0"/>
          <w:numId w:val="7"/>
        </w:numPr>
        <w:autoSpaceDE w:val="0"/>
        <w:autoSpaceDN w:val="0"/>
        <w:adjustRightInd w:val="0"/>
        <w:ind w:left="0" w:firstLine="0"/>
        <w:jc w:val="both"/>
        <w:rPr>
          <w:lang w:val="kk-KZ"/>
        </w:rPr>
      </w:pPr>
      <w:r>
        <w:rPr>
          <w:lang w:val="kk-KZ"/>
        </w:rPr>
        <w:t>Нұрышева Г.Ж., Аташ Б. Ғылыми таным философиясы. Оқу құралы. –Алматы, 2016.</w:t>
      </w:r>
    </w:p>
    <w:p w14:paraId="40D2A187">
      <w:pPr>
        <w:pStyle w:val="6"/>
        <w:numPr>
          <w:ilvl w:val="0"/>
          <w:numId w:val="7"/>
        </w:numPr>
        <w:autoSpaceDE w:val="0"/>
        <w:autoSpaceDN w:val="0"/>
        <w:adjustRightInd w:val="0"/>
        <w:ind w:left="0" w:firstLine="0"/>
        <w:jc w:val="both"/>
        <w:rPr>
          <w:lang w:val="kk-KZ"/>
        </w:rPr>
      </w:pPr>
      <w:r>
        <w:rPr>
          <w:lang w:val="kk-KZ"/>
        </w:rPr>
        <w:t>Хасанов М.Ш., Петрова В.Ф., Джаамбаева Б.А. Философия. Оқулық. Алматы, 2012.</w:t>
      </w:r>
    </w:p>
    <w:p w14:paraId="6B8B8B83">
      <w:pPr>
        <w:pStyle w:val="6"/>
        <w:autoSpaceDE w:val="0"/>
        <w:autoSpaceDN w:val="0"/>
        <w:adjustRightInd w:val="0"/>
        <w:ind w:left="0"/>
        <w:jc w:val="both"/>
        <w:rPr>
          <w:b/>
          <w:bCs/>
          <w:lang w:val="kk-KZ"/>
        </w:rPr>
      </w:pPr>
    </w:p>
    <w:p w14:paraId="637407C4">
      <w:pPr>
        <w:pStyle w:val="6"/>
        <w:autoSpaceDE w:val="0"/>
        <w:autoSpaceDN w:val="0"/>
        <w:adjustRightInd w:val="0"/>
        <w:ind w:left="0"/>
        <w:jc w:val="center"/>
        <w:rPr>
          <w:b/>
          <w:bCs/>
          <w:lang w:val="kk-KZ"/>
        </w:rPr>
      </w:pPr>
      <w:r>
        <w:rPr>
          <w:b/>
          <w:bCs/>
          <w:lang w:val="kk-KZ"/>
        </w:rPr>
        <w:t>№6 семинар сабағы. Тақырып: Ғылымның тарихы мен философиясы (6-апта, 2 сағат)</w:t>
      </w:r>
    </w:p>
    <w:p w14:paraId="755AC8AF">
      <w:pPr>
        <w:pStyle w:val="6"/>
        <w:autoSpaceDE w:val="0"/>
        <w:autoSpaceDN w:val="0"/>
        <w:adjustRightInd w:val="0"/>
        <w:ind w:left="0"/>
        <w:jc w:val="both"/>
        <w:rPr>
          <w:b/>
          <w:bCs/>
          <w:lang w:val="kk-KZ"/>
        </w:rPr>
      </w:pPr>
    </w:p>
    <w:p w14:paraId="36D1E3A7">
      <w:pPr>
        <w:pStyle w:val="6"/>
        <w:autoSpaceDE w:val="0"/>
        <w:autoSpaceDN w:val="0"/>
        <w:adjustRightInd w:val="0"/>
        <w:ind w:left="0"/>
        <w:jc w:val="both"/>
        <w:rPr>
          <w:b/>
          <w:bCs/>
          <w:lang w:val="kk-KZ"/>
        </w:rPr>
      </w:pPr>
      <w:r>
        <w:rPr>
          <w:b/>
          <w:bCs/>
          <w:lang w:val="kk-KZ"/>
        </w:rPr>
        <w:t xml:space="preserve">Мақсаты: </w:t>
      </w:r>
      <w:r>
        <w:rPr>
          <w:lang w:val="kk-KZ"/>
        </w:rPr>
        <w:t>Ғылымның пайда болуы мен дамуын философиялық тұрғыдан талдау</w:t>
      </w:r>
    </w:p>
    <w:p w14:paraId="2D173DBC">
      <w:pPr>
        <w:pStyle w:val="6"/>
        <w:autoSpaceDE w:val="0"/>
        <w:autoSpaceDN w:val="0"/>
        <w:adjustRightInd w:val="0"/>
        <w:ind w:left="0"/>
        <w:jc w:val="both"/>
        <w:rPr>
          <w:b/>
          <w:bCs/>
          <w:lang w:val="kk-KZ"/>
        </w:rPr>
      </w:pPr>
      <w:r>
        <w:rPr>
          <w:b/>
          <w:bCs/>
          <w:lang w:val="kk-KZ"/>
        </w:rPr>
        <w:t xml:space="preserve">Міндеттері:  </w:t>
      </w:r>
    </w:p>
    <w:p w14:paraId="6FA81462">
      <w:pPr>
        <w:pStyle w:val="6"/>
        <w:autoSpaceDE w:val="0"/>
        <w:autoSpaceDN w:val="0"/>
        <w:adjustRightInd w:val="0"/>
        <w:ind w:left="0"/>
        <w:jc w:val="both"/>
        <w:rPr>
          <w:lang w:val="kk-KZ"/>
        </w:rPr>
      </w:pPr>
      <w:r>
        <w:rPr>
          <w:lang w:val="kk-KZ"/>
        </w:rPr>
        <w:t>1. Ғылыми танымның ерекшеліктерін көрсету</w:t>
      </w:r>
    </w:p>
    <w:p w14:paraId="1E22F18F">
      <w:pPr>
        <w:pStyle w:val="6"/>
        <w:autoSpaceDE w:val="0"/>
        <w:autoSpaceDN w:val="0"/>
        <w:adjustRightInd w:val="0"/>
        <w:ind w:left="0"/>
        <w:jc w:val="both"/>
        <w:rPr>
          <w:lang w:val="kk-KZ"/>
        </w:rPr>
      </w:pPr>
      <w:r>
        <w:rPr>
          <w:lang w:val="kk-KZ"/>
        </w:rPr>
        <w:t>2. Ғылымның даму сатыларын талдау</w:t>
      </w:r>
    </w:p>
    <w:p w14:paraId="3D99BB77">
      <w:pPr>
        <w:pStyle w:val="6"/>
        <w:autoSpaceDE w:val="0"/>
        <w:autoSpaceDN w:val="0"/>
        <w:adjustRightInd w:val="0"/>
        <w:ind w:left="0"/>
        <w:jc w:val="both"/>
        <w:rPr>
          <w:lang w:val="kk-KZ"/>
        </w:rPr>
      </w:pPr>
      <w:r>
        <w:rPr>
          <w:lang w:val="kk-KZ"/>
        </w:rPr>
        <w:t xml:space="preserve">3. Қазақстан ғылымы мен техникасының перспективаларын айқындау  Ғылымды білім, қызмет және әлеуметтік институт ретінде талдау. </w:t>
      </w:r>
    </w:p>
    <w:p w14:paraId="4DB986C4">
      <w:pPr>
        <w:pStyle w:val="5"/>
        <w:spacing w:before="0" w:beforeAutospacing="0" w:after="0" w:afterAutospacing="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ab/>
      </w:r>
    </w:p>
    <w:p w14:paraId="6173F26E">
      <w:pPr>
        <w:pStyle w:val="5"/>
        <w:spacing w:before="0" w:beforeAutospacing="0" w:after="0" w:afterAutospacing="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Әдістемелік нұсқаулар:</w:t>
      </w:r>
    </w:p>
    <w:p w14:paraId="38284F03">
      <w:pPr>
        <w:pStyle w:val="5"/>
        <w:spacing w:before="0" w:beforeAutospacing="0" w:after="0" w:afterAutospacing="0"/>
        <w:jc w:val="both"/>
        <w:rPr>
          <w:rFonts w:ascii="Times New Roman" w:hAnsi="Times New Roman" w:cs="Times New Roman"/>
          <w:sz w:val="24"/>
          <w:szCs w:val="24"/>
          <w:lang w:val="kk-KZ"/>
        </w:rPr>
      </w:pPr>
      <w:r>
        <w:rPr>
          <w:rFonts w:ascii="Times New Roman" w:hAnsi="Times New Roman" w:cs="Times New Roman"/>
          <w:sz w:val="24"/>
          <w:szCs w:val="24"/>
          <w:lang w:val="kk-KZ"/>
        </w:rPr>
        <w:t>Ғылыми танымның ерекшеліктері және әдістерін сипаттаңыз. Ғылыми және ғылыми емес білімнің демаркациясы, ғылыми ақиқат мәселелерін талдаңыз. Ғылымды білім, қызмет және әлеуметтік институт ретінде көрсетіңіз. Ғылымдардың Аристотель, әл-Фараби, Ф.Бэкон, Г.Гегель, О.Конт ұсынған классификациясын баяндап, ерекшеліктеріне тоқталыңыз. Ғылымның қоғам өміріндегі рөлін бағалаудағы сциентизм және антисциентизмге назар аударыңыз. Ыбырай Алтынсариннің білім философиясын сипаттап, «білімді адам» моделінің қазіргі Қазақстан үшін маңызын түсіндіріңіз. Қазақстан ғылымы дамуының келешегі туралы ойыңызды білдіріңіз. Отандық ғылым мен білімнің дамуындағы «Жаңа гуманитарлық білім. Қазақ тіліндегі 100 жаңа  оқулық» жобасының үлесін айқындаңыз.</w:t>
      </w:r>
    </w:p>
    <w:p w14:paraId="7D6BF2E3">
      <w:pPr>
        <w:autoSpaceDE w:val="0"/>
        <w:autoSpaceDN w:val="0"/>
        <w:adjustRightInd w:val="0"/>
        <w:spacing w:after="0" w:line="240" w:lineRule="auto"/>
        <w:jc w:val="both"/>
        <w:rPr>
          <w:rFonts w:ascii="Times New Roman" w:hAnsi="Times New Roman" w:cs="Times New Roman"/>
          <w:b/>
          <w:bCs/>
          <w:sz w:val="24"/>
          <w:szCs w:val="24"/>
          <w:lang w:val="kk-KZ"/>
        </w:rPr>
      </w:pPr>
    </w:p>
    <w:p w14:paraId="3151F5A3">
      <w:pPr>
        <w:pStyle w:val="5"/>
        <w:spacing w:before="0" w:beforeAutospacing="0" w:after="0" w:afterAutospacing="0"/>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30493BC4">
      <w:pPr>
        <w:pStyle w:val="5"/>
        <w:spacing w:before="0" w:beforeAutospacing="0" w:after="0" w:afterAutospacing="0"/>
        <w:jc w:val="both"/>
        <w:rPr>
          <w:rFonts w:ascii="Times New Roman" w:hAnsi="Times New Roman" w:cs="Times New Roman"/>
          <w:b/>
          <w:bCs/>
          <w:sz w:val="24"/>
          <w:szCs w:val="24"/>
          <w:lang w:val="kk-KZ"/>
        </w:rPr>
      </w:pPr>
    </w:p>
    <w:p w14:paraId="0486A7F9">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3CE69FCC">
      <w:pPr>
        <w:spacing w:after="0" w:line="240" w:lineRule="auto"/>
        <w:jc w:val="both"/>
        <w:rPr>
          <w:rStyle w:val="4"/>
          <w:rFonts w:ascii="Times New Roman" w:hAnsi="Times New Roman" w:cs="Times New Roman"/>
          <w:sz w:val="24"/>
          <w:szCs w:val="24"/>
          <w:lang w:val="kk-KZ"/>
        </w:rPr>
      </w:pPr>
      <w:r>
        <w:rPr>
          <w:rFonts w:ascii="Times New Roman" w:hAnsi="Times New Roman" w:cs="Times New Roman"/>
          <w:sz w:val="24"/>
          <w:szCs w:val="24"/>
          <w:lang w:val="kk-KZ"/>
        </w:rPr>
        <w:t xml:space="preserve">1. Абай. Қара сөз. </w:t>
      </w:r>
      <w:r>
        <w:rPr>
          <w:sz w:val="24"/>
          <w:szCs w:val="24"/>
        </w:rPr>
        <w:fldChar w:fldCharType="begin"/>
      </w:r>
      <w:r>
        <w:rPr>
          <w:sz w:val="24"/>
          <w:szCs w:val="24"/>
          <w:lang w:val="kk-KZ"/>
        </w:rPr>
        <w:instrText xml:space="preserve"> HYPERLINK "https://abai.kz/post/6" </w:instrText>
      </w:r>
      <w:r>
        <w:rPr>
          <w:sz w:val="24"/>
          <w:szCs w:val="24"/>
        </w:rPr>
        <w:fldChar w:fldCharType="separate"/>
      </w:r>
      <w:r>
        <w:rPr>
          <w:rStyle w:val="4"/>
          <w:rFonts w:ascii="Times New Roman" w:hAnsi="Times New Roman" w:cs="Times New Roman"/>
          <w:sz w:val="24"/>
          <w:szCs w:val="24"/>
          <w:lang w:val="kk-KZ"/>
        </w:rPr>
        <w:t>https://abai.kz/post/6</w:t>
      </w:r>
      <w:r>
        <w:rPr>
          <w:rStyle w:val="4"/>
          <w:rFonts w:ascii="Times New Roman" w:hAnsi="Times New Roman" w:cs="Times New Roman"/>
          <w:sz w:val="24"/>
          <w:szCs w:val="24"/>
          <w:lang w:val="kk-KZ"/>
        </w:rPr>
        <w:fldChar w:fldCharType="end"/>
      </w:r>
    </w:p>
    <w:p w14:paraId="768D329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Назарбаев Н.А. Болашаққа бағдар: рухани жаңғыру. // </w:t>
      </w:r>
      <w:r>
        <w:fldChar w:fldCharType="begin"/>
      </w:r>
      <w:r>
        <w:instrText xml:space="preserve"> HYPERLINK "http://www.akorda.kz" </w:instrText>
      </w:r>
      <w:r>
        <w:fldChar w:fldCharType="separate"/>
      </w:r>
      <w:r>
        <w:rPr>
          <w:rStyle w:val="4"/>
          <w:rFonts w:ascii="Times New Roman" w:hAnsi="Times New Roman" w:cs="Times New Roman"/>
          <w:sz w:val="24"/>
          <w:szCs w:val="24"/>
          <w:lang w:val="kk-KZ"/>
        </w:rPr>
        <w:t>http://www.akorda.kz</w:t>
      </w:r>
      <w:r>
        <w:rPr>
          <w:rStyle w:val="4"/>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21DBCB9D">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Мырзалы С. Философия. Оқулық. Алматы, 2010.</w:t>
      </w:r>
    </w:p>
    <w:p w14:paraId="081F1563">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Нұрышева Г.Ж. Философия. Оқулық. –Алматы, 2016.</w:t>
      </w:r>
    </w:p>
    <w:p w14:paraId="2B843827">
      <w:pPr>
        <w:pStyle w:val="6"/>
        <w:autoSpaceDE w:val="0"/>
        <w:autoSpaceDN w:val="0"/>
        <w:adjustRightInd w:val="0"/>
        <w:ind w:left="0"/>
        <w:jc w:val="both"/>
        <w:rPr>
          <w:lang w:val="kk-KZ"/>
        </w:rPr>
      </w:pPr>
      <w:r>
        <w:rPr>
          <w:lang w:val="kk-KZ"/>
        </w:rPr>
        <w:t xml:space="preserve">5. Хасанов М.Ш., Петрова В.Ф., Джаамбаева Б.А. Философия. Оқулық. Алматы, 2012. </w:t>
      </w:r>
    </w:p>
    <w:p w14:paraId="0A6B0B0F">
      <w:pPr>
        <w:pStyle w:val="6"/>
        <w:autoSpaceDE w:val="0"/>
        <w:autoSpaceDN w:val="0"/>
        <w:adjustRightInd w:val="0"/>
        <w:ind w:left="0"/>
        <w:jc w:val="both"/>
        <w:rPr>
          <w:lang w:val="kk-KZ"/>
        </w:rPr>
      </w:pPr>
    </w:p>
    <w:p w14:paraId="4793FE96">
      <w:pPr>
        <w:pStyle w:val="6"/>
        <w:autoSpaceDE w:val="0"/>
        <w:autoSpaceDN w:val="0"/>
        <w:adjustRightInd w:val="0"/>
        <w:ind w:left="0"/>
        <w:jc w:val="center"/>
        <w:rPr>
          <w:b/>
          <w:bCs/>
          <w:lang w:val="kk-KZ"/>
        </w:rPr>
      </w:pPr>
      <w:r>
        <w:rPr>
          <w:b/>
          <w:bCs/>
          <w:lang w:val="kk-KZ"/>
        </w:rPr>
        <w:t>№7 семинар сабағы. Тақырып: Адам – философиялық антропологияның негізгі мәселесі (7-апта, 2 сағат)</w:t>
      </w:r>
    </w:p>
    <w:p w14:paraId="139AACEB">
      <w:pPr>
        <w:pStyle w:val="6"/>
        <w:autoSpaceDE w:val="0"/>
        <w:autoSpaceDN w:val="0"/>
        <w:adjustRightInd w:val="0"/>
        <w:ind w:left="0"/>
        <w:jc w:val="both"/>
        <w:rPr>
          <w:b/>
          <w:bCs/>
          <w:lang w:val="kk-KZ"/>
        </w:rPr>
      </w:pPr>
    </w:p>
    <w:p w14:paraId="2FE8607B">
      <w:pPr>
        <w:pStyle w:val="6"/>
        <w:autoSpaceDE w:val="0"/>
        <w:autoSpaceDN w:val="0"/>
        <w:adjustRightInd w:val="0"/>
        <w:ind w:left="0"/>
        <w:jc w:val="both"/>
        <w:rPr>
          <w:b/>
          <w:bCs/>
          <w:lang w:val="kk-KZ"/>
        </w:rPr>
      </w:pPr>
      <w:r>
        <w:rPr>
          <w:b/>
          <w:bCs/>
          <w:lang w:val="kk-KZ"/>
        </w:rPr>
        <w:t xml:space="preserve">Мақсаты: </w:t>
      </w:r>
      <w:r>
        <w:rPr>
          <w:lang w:val="kk-KZ"/>
        </w:rPr>
        <w:t>Адамды философияның негізгі мәселесі ретінде зерттеу</w:t>
      </w:r>
    </w:p>
    <w:p w14:paraId="00CA0F80">
      <w:pPr>
        <w:pStyle w:val="6"/>
        <w:autoSpaceDE w:val="0"/>
        <w:autoSpaceDN w:val="0"/>
        <w:adjustRightInd w:val="0"/>
        <w:ind w:left="0"/>
        <w:jc w:val="both"/>
        <w:rPr>
          <w:b/>
          <w:bCs/>
          <w:lang w:val="kk-KZ"/>
        </w:rPr>
      </w:pPr>
      <w:r>
        <w:rPr>
          <w:b/>
          <w:bCs/>
          <w:lang w:val="kk-KZ"/>
        </w:rPr>
        <w:t>Міндеттері:</w:t>
      </w:r>
    </w:p>
    <w:p w14:paraId="62C1598B">
      <w:pPr>
        <w:pStyle w:val="6"/>
        <w:numPr>
          <w:ilvl w:val="0"/>
          <w:numId w:val="8"/>
        </w:numPr>
        <w:autoSpaceDE w:val="0"/>
        <w:autoSpaceDN w:val="0"/>
        <w:adjustRightInd w:val="0"/>
        <w:ind w:left="0" w:firstLine="0"/>
        <w:jc w:val="both"/>
        <w:rPr>
          <w:lang w:val="kk-KZ"/>
        </w:rPr>
      </w:pPr>
      <w:r>
        <w:rPr>
          <w:lang w:val="kk-KZ"/>
        </w:rPr>
        <w:t>«Адам», «индивид», «индивидуалдық», «тұлға» ұғымдарына сипаттама беру</w:t>
      </w:r>
    </w:p>
    <w:p w14:paraId="2E95249B">
      <w:pPr>
        <w:pStyle w:val="6"/>
        <w:numPr>
          <w:ilvl w:val="0"/>
          <w:numId w:val="8"/>
        </w:numPr>
        <w:autoSpaceDE w:val="0"/>
        <w:autoSpaceDN w:val="0"/>
        <w:adjustRightInd w:val="0"/>
        <w:ind w:left="0" w:firstLine="0"/>
        <w:jc w:val="both"/>
        <w:rPr>
          <w:lang w:val="kk-KZ"/>
        </w:rPr>
      </w:pPr>
      <w:r>
        <w:rPr>
          <w:lang w:val="kk-KZ"/>
        </w:rPr>
        <w:t>Адам мәселесінің философия тарихында қарастырылуын талдау</w:t>
      </w:r>
    </w:p>
    <w:p w14:paraId="2AAA1DF6">
      <w:pPr>
        <w:pStyle w:val="5"/>
        <w:numPr>
          <w:ilvl w:val="0"/>
          <w:numId w:val="8"/>
        </w:numPr>
        <w:spacing w:before="0" w:beforeAutospacing="0" w:after="0" w:afterAutospacing="0"/>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ХХ ғасырдағы философиялық антропологияның ерекшелігін көрсету</w:t>
      </w:r>
    </w:p>
    <w:p w14:paraId="5B4C1D10">
      <w:pPr>
        <w:pStyle w:val="6"/>
        <w:numPr>
          <w:ilvl w:val="0"/>
          <w:numId w:val="8"/>
        </w:numPr>
        <w:autoSpaceDE w:val="0"/>
        <w:autoSpaceDN w:val="0"/>
        <w:adjustRightInd w:val="0"/>
        <w:ind w:left="0" w:firstLine="0"/>
        <w:jc w:val="both"/>
        <w:rPr>
          <w:lang w:val="kk-KZ"/>
        </w:rPr>
      </w:pPr>
      <w:r>
        <w:rPr>
          <w:lang w:val="kk-KZ"/>
        </w:rPr>
        <w:t>Қазақтың «Адам бол!» ұстанымын түсіндіру</w:t>
      </w:r>
    </w:p>
    <w:p w14:paraId="1203DF95">
      <w:pPr>
        <w:pStyle w:val="6"/>
        <w:autoSpaceDE w:val="0"/>
        <w:autoSpaceDN w:val="0"/>
        <w:adjustRightInd w:val="0"/>
        <w:ind w:left="0"/>
        <w:jc w:val="both"/>
        <w:rPr>
          <w:lang w:val="kk-KZ"/>
        </w:rPr>
      </w:pPr>
    </w:p>
    <w:p w14:paraId="39A518C4">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Әдістемелік нұсқаулар:</w:t>
      </w:r>
    </w:p>
    <w:p w14:paraId="0DB3F58B">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Адамды философиялық тұрғыдан зерттеудің ерекшелігін көрсетіңіз. «Адам», «индивид», «индивидуалдылық», «тұлға» ұғымдарына анықтама беріңіз.  Ежелгі Үнді, көне Қытай, Грекия философиясындағы адам туралы түсініктерді баяндаңыз. Христиандық антропологиядағы адам және құдай  мәселесіне назар аударыңыз. Ренессанс дәуіріндегі адамның жасампаздық бейнесін, Жаңа заманның механистикалық антропологиясын қарастырыңыз. Л.Фейербахтың антропологизмін, адам мәнінің марксистік түсінігін талдаңыз. ХХ ғасырдағы философиялық антропологияның алғышарттары мен даму кезеңдерін, оның көрнекті өкілдері М.Шелер, Х.Плеснер, А.Геленнің адам туралы түсініктерін көрсетіңіз. Адам мәселесінің қазақ даналығында, Абай мен Шәкәрім философиясында бейнеленуін сипаттаңыз. Қазақтың «Адам бол!» ұстанымын қалай түсінетініңізді жеткізіңіз.</w:t>
      </w:r>
    </w:p>
    <w:p w14:paraId="4BDF7CE8">
      <w:pPr>
        <w:autoSpaceDE w:val="0"/>
        <w:autoSpaceDN w:val="0"/>
        <w:adjustRightInd w:val="0"/>
        <w:spacing w:after="0" w:line="240" w:lineRule="auto"/>
        <w:jc w:val="both"/>
        <w:rPr>
          <w:rFonts w:ascii="Times New Roman" w:hAnsi="Times New Roman" w:cs="Times New Roman"/>
          <w:sz w:val="24"/>
          <w:szCs w:val="24"/>
          <w:lang w:val="kk-KZ"/>
        </w:rPr>
      </w:pPr>
    </w:p>
    <w:p w14:paraId="57C7BEF3">
      <w:pPr>
        <w:pStyle w:val="5"/>
        <w:spacing w:before="0" w:beforeAutospacing="0" w:after="0" w:afterAutospacing="0"/>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24F554FC">
      <w:pPr>
        <w:pStyle w:val="5"/>
        <w:spacing w:before="0" w:beforeAutospacing="0" w:after="0" w:afterAutospacing="0"/>
        <w:jc w:val="both"/>
        <w:rPr>
          <w:rFonts w:ascii="Times New Roman" w:hAnsi="Times New Roman" w:cs="Times New Roman"/>
          <w:i/>
          <w:iCs/>
          <w:sz w:val="24"/>
          <w:szCs w:val="24"/>
          <w:lang w:val="kk-KZ"/>
        </w:rPr>
      </w:pPr>
    </w:p>
    <w:p w14:paraId="72C9FFD1">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4A67DE93">
      <w:pPr>
        <w:pStyle w:val="6"/>
        <w:numPr>
          <w:ilvl w:val="0"/>
          <w:numId w:val="9"/>
        </w:numPr>
        <w:autoSpaceDE w:val="0"/>
        <w:autoSpaceDN w:val="0"/>
        <w:adjustRightInd w:val="0"/>
        <w:ind w:left="0" w:firstLine="0"/>
        <w:jc w:val="both"/>
        <w:rPr>
          <w:rStyle w:val="4"/>
          <w:lang w:val="kk-KZ"/>
        </w:rPr>
      </w:pPr>
      <w:r>
        <w:rPr>
          <w:lang w:val="kk-KZ"/>
        </w:rPr>
        <w:t xml:space="preserve">Абай. Қара сөз. </w:t>
      </w:r>
      <w:r>
        <w:fldChar w:fldCharType="begin"/>
      </w:r>
      <w:r>
        <w:instrText xml:space="preserve"> HYPERLINK "https://abai.kz/post/6" </w:instrText>
      </w:r>
      <w:r>
        <w:fldChar w:fldCharType="separate"/>
      </w:r>
      <w:r>
        <w:rPr>
          <w:rStyle w:val="4"/>
          <w:lang w:val="kk-KZ"/>
        </w:rPr>
        <w:t>https://abai.kz/post/6</w:t>
      </w:r>
      <w:r>
        <w:rPr>
          <w:rStyle w:val="4"/>
          <w:lang w:val="kk-KZ"/>
        </w:rPr>
        <w:fldChar w:fldCharType="end"/>
      </w:r>
    </w:p>
    <w:p w14:paraId="0DD28BBE">
      <w:pPr>
        <w:pStyle w:val="6"/>
        <w:numPr>
          <w:ilvl w:val="0"/>
          <w:numId w:val="9"/>
        </w:numPr>
        <w:autoSpaceDE w:val="0"/>
        <w:autoSpaceDN w:val="0"/>
        <w:adjustRightInd w:val="0"/>
        <w:ind w:left="0" w:firstLine="0"/>
        <w:jc w:val="both"/>
        <w:rPr>
          <w:rStyle w:val="4"/>
          <w:lang w:val="kk-KZ"/>
        </w:rPr>
      </w:pPr>
      <w:r>
        <w:rPr>
          <w:rStyle w:val="4"/>
          <w:lang w:val="kk-KZ"/>
        </w:rPr>
        <w:t>Шәкәрім. Шығармалары. Алматы, 1988.</w:t>
      </w:r>
    </w:p>
    <w:p w14:paraId="61479F6F">
      <w:pPr>
        <w:pStyle w:val="6"/>
        <w:numPr>
          <w:ilvl w:val="0"/>
          <w:numId w:val="9"/>
        </w:numPr>
        <w:autoSpaceDE w:val="0"/>
        <w:autoSpaceDN w:val="0"/>
        <w:adjustRightInd w:val="0"/>
        <w:ind w:left="0" w:firstLine="0"/>
        <w:jc w:val="both"/>
        <w:rPr>
          <w:rStyle w:val="4"/>
          <w:lang w:val="kk-KZ"/>
        </w:rPr>
      </w:pPr>
      <w:r>
        <w:rPr>
          <w:lang w:val="kk-KZ"/>
        </w:rPr>
        <w:t>Мырзалы С. Философия. Оқулық. Алматы, 2010.</w:t>
      </w:r>
    </w:p>
    <w:p w14:paraId="13BC53FF">
      <w:pPr>
        <w:pStyle w:val="6"/>
        <w:numPr>
          <w:ilvl w:val="0"/>
          <w:numId w:val="9"/>
        </w:numPr>
        <w:autoSpaceDE w:val="0"/>
        <w:autoSpaceDN w:val="0"/>
        <w:adjustRightInd w:val="0"/>
        <w:ind w:left="0" w:firstLine="0"/>
        <w:jc w:val="both"/>
        <w:rPr>
          <w:rStyle w:val="4"/>
          <w:lang w:val="kk-KZ"/>
        </w:rPr>
      </w:pPr>
      <w:r>
        <w:rPr>
          <w:rStyle w:val="4"/>
          <w:lang w:val="kk-KZ"/>
        </w:rPr>
        <w:t>Нұрышева Г.Ж. Философиялық антропология. Оқу құралы. Алматы, 2016.</w:t>
      </w:r>
    </w:p>
    <w:p w14:paraId="3AEF1BFA">
      <w:pPr>
        <w:pStyle w:val="6"/>
        <w:numPr>
          <w:ilvl w:val="0"/>
          <w:numId w:val="9"/>
        </w:numPr>
        <w:autoSpaceDE w:val="0"/>
        <w:autoSpaceDN w:val="0"/>
        <w:adjustRightInd w:val="0"/>
        <w:ind w:left="0" w:firstLine="0"/>
        <w:jc w:val="both"/>
        <w:rPr>
          <w:b/>
          <w:bCs/>
          <w:lang w:val="kk-KZ"/>
        </w:rPr>
      </w:pPr>
      <w:r>
        <w:rPr>
          <w:lang w:val="kk-KZ"/>
        </w:rPr>
        <w:t>Хасанов М.Ш., Петрова В.Ф., Джаамбаева Б.А. Философия. Оқулық. Алматы, 2012.</w:t>
      </w:r>
    </w:p>
    <w:p w14:paraId="02112475">
      <w:pPr>
        <w:pStyle w:val="6"/>
        <w:numPr>
          <w:ilvl w:val="0"/>
          <w:numId w:val="9"/>
        </w:numPr>
        <w:ind w:left="0" w:firstLine="0"/>
        <w:jc w:val="both"/>
        <w:rPr>
          <w:lang w:val="kk-KZ"/>
        </w:rPr>
      </w:pPr>
      <w:r>
        <w:rPr>
          <w:rStyle w:val="4"/>
          <w:lang w:val="kk-KZ"/>
        </w:rPr>
        <w:t>Хесс Реми. Философияның таңдаулы 25 кітабы. Ғылыми ред. Раев Д.С. Астана, 2018. – 360 б.</w:t>
      </w:r>
      <w:r>
        <w:rPr>
          <w:lang w:val="kk-KZ"/>
        </w:rPr>
        <w:t xml:space="preserve"> </w:t>
      </w:r>
    </w:p>
    <w:p w14:paraId="66B05FCA">
      <w:pPr>
        <w:pStyle w:val="6"/>
        <w:autoSpaceDE w:val="0"/>
        <w:autoSpaceDN w:val="0"/>
        <w:adjustRightInd w:val="0"/>
        <w:ind w:left="0"/>
        <w:jc w:val="both"/>
        <w:rPr>
          <w:lang w:val="kk-KZ"/>
        </w:rPr>
      </w:pPr>
    </w:p>
    <w:p w14:paraId="1757A693">
      <w:pPr>
        <w:snapToGrid w:val="0"/>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№8 семинар сабағы. Тақырып: </w:t>
      </w:r>
      <w:r>
        <w:rPr>
          <w:rFonts w:ascii="Times New Roman" w:hAnsi="Times New Roman" w:cs="Times New Roman"/>
          <w:b/>
          <w:sz w:val="24"/>
          <w:szCs w:val="24"/>
          <w:lang w:val="kk-KZ"/>
        </w:rPr>
        <w:t>Өмірмәндік категориялар. Адам өмірінің мәні туралы пайымдаулар.</w:t>
      </w:r>
      <w:r>
        <w:rPr>
          <w:rFonts w:ascii="Times New Roman" w:hAnsi="Times New Roman" w:cs="Times New Roman"/>
          <w:b/>
          <w:bCs/>
          <w:sz w:val="24"/>
          <w:szCs w:val="24"/>
          <w:lang w:val="kk-KZ"/>
        </w:rPr>
        <w:t xml:space="preserve"> (8-апта, 2 сағат)</w:t>
      </w:r>
    </w:p>
    <w:p w14:paraId="189E05E2">
      <w:pPr>
        <w:snapToGrid w:val="0"/>
        <w:spacing w:after="0" w:line="240" w:lineRule="auto"/>
        <w:jc w:val="both"/>
        <w:rPr>
          <w:rFonts w:ascii="Times New Roman" w:hAnsi="Times New Roman" w:cs="Times New Roman"/>
          <w:b/>
          <w:bCs/>
          <w:sz w:val="24"/>
          <w:szCs w:val="24"/>
          <w:lang w:val="kk-KZ"/>
        </w:rPr>
      </w:pPr>
    </w:p>
    <w:p w14:paraId="01547696">
      <w:pPr>
        <w:snapToGri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Адам өмірінің мәні мәселесіне қатысты категорияларды талдау</w:t>
      </w:r>
    </w:p>
    <w:p w14:paraId="205616E9">
      <w:pPr>
        <w:snapToGri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Міндеттері: </w:t>
      </w:r>
    </w:p>
    <w:p w14:paraId="21B9A7E3">
      <w:pPr>
        <w:snapToGri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1.Адам болмысының категорияларын («бақыт», «сенім», «өмір», «өлім») сипаттау</w:t>
      </w:r>
    </w:p>
    <w:p w14:paraId="6A6A7A21">
      <w:pPr>
        <w:snapToGri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2.Қазақ философиясындағы өмірдің мәні туралы пайымдауларды айқындау </w:t>
      </w:r>
    </w:p>
    <w:p w14:paraId="11DC3133">
      <w:pPr>
        <w:snapToGri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Әдістемелік нұсқаулар:</w:t>
      </w:r>
    </w:p>
    <w:p w14:paraId="47582E38">
      <w:pPr>
        <w:pStyle w:val="5"/>
        <w:spacing w:before="0" w:beforeAutospacing="0" w:after="0" w:afterAutospacing="0"/>
        <w:jc w:val="both"/>
        <w:rPr>
          <w:rFonts w:ascii="Times New Roman" w:hAnsi="Times New Roman" w:cs="Times New Roman"/>
          <w:sz w:val="24"/>
          <w:szCs w:val="24"/>
          <w:lang w:val="kk-KZ"/>
        </w:rPr>
      </w:pPr>
      <w:bookmarkStart w:id="2" w:name="_Hlk60818507"/>
      <w:r>
        <w:rPr>
          <w:rFonts w:ascii="Times New Roman" w:hAnsi="Times New Roman" w:cs="Times New Roman"/>
          <w:sz w:val="24"/>
          <w:szCs w:val="24"/>
          <w:lang w:val="kk-KZ"/>
        </w:rPr>
        <w:t xml:space="preserve">Өмірдің онтологиялық және аксиологиялық мазмұнын ашуға назар аударыңыз. Өмірдің мәні мәселесінің философия тарихында зерттелуін қарастырыңыз. «Бақыт», «сенім», «өмір», «өлім» категорияларының өмірмәндік сипатын, бір-бірімен диалектикалық байланысын көрсетіңіз. Өмірдің мәні – қазақ философиясының негізгі категориясы екенін қазақ халқының дүниетанымын талдау арқылы дәлелдеңіз. Өзіңіздің өмірмәндік түсініктеріңіз туралы айтыңыз. </w:t>
      </w:r>
      <w:bookmarkEnd w:id="2"/>
    </w:p>
    <w:p w14:paraId="1CF1F921">
      <w:pPr>
        <w:snapToGri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14:paraId="09EF3837">
      <w:pPr>
        <w:pStyle w:val="5"/>
        <w:spacing w:before="0" w:beforeAutospacing="0" w:after="0" w:afterAutospacing="0"/>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394C4590">
      <w:pPr>
        <w:snapToGrid w:val="0"/>
        <w:spacing w:after="0" w:line="240" w:lineRule="auto"/>
        <w:jc w:val="both"/>
        <w:rPr>
          <w:rFonts w:ascii="Times New Roman" w:hAnsi="Times New Roman" w:cs="Times New Roman"/>
          <w:b/>
          <w:bCs/>
          <w:sz w:val="24"/>
          <w:szCs w:val="24"/>
          <w:lang w:val="kk-KZ"/>
        </w:rPr>
      </w:pPr>
    </w:p>
    <w:p w14:paraId="3E1565E7">
      <w:pPr>
        <w:pStyle w:val="6"/>
        <w:snapToGrid w:val="0"/>
        <w:ind w:left="0"/>
        <w:jc w:val="both"/>
        <w:rPr>
          <w:b/>
          <w:bCs/>
          <w:lang w:val="kk-KZ"/>
        </w:rPr>
      </w:pPr>
      <w:r>
        <w:rPr>
          <w:b/>
          <w:bCs/>
          <w:lang w:val="kk-KZ"/>
        </w:rPr>
        <w:t>Ұсынылатын әдебиеттер:</w:t>
      </w:r>
    </w:p>
    <w:p w14:paraId="55F3186C">
      <w:pPr>
        <w:pStyle w:val="6"/>
        <w:numPr>
          <w:ilvl w:val="0"/>
          <w:numId w:val="10"/>
        </w:numPr>
        <w:autoSpaceDE w:val="0"/>
        <w:autoSpaceDN w:val="0"/>
        <w:adjustRightInd w:val="0"/>
        <w:ind w:left="0" w:firstLine="0"/>
        <w:jc w:val="both"/>
        <w:rPr>
          <w:rStyle w:val="4"/>
          <w:lang w:val="kk-KZ"/>
        </w:rPr>
      </w:pPr>
      <w:r>
        <w:rPr>
          <w:lang w:val="kk-KZ"/>
        </w:rPr>
        <w:t xml:space="preserve">Абай. Қара сөз. </w:t>
      </w:r>
      <w:r>
        <w:fldChar w:fldCharType="begin"/>
      </w:r>
      <w:r>
        <w:instrText xml:space="preserve"> HYPERLINK "https://abai.kz/post/6" </w:instrText>
      </w:r>
      <w:r>
        <w:fldChar w:fldCharType="separate"/>
      </w:r>
      <w:r>
        <w:rPr>
          <w:rStyle w:val="4"/>
          <w:lang w:val="kk-KZ"/>
        </w:rPr>
        <w:t>https://abai.kz/post/6</w:t>
      </w:r>
      <w:r>
        <w:rPr>
          <w:rStyle w:val="4"/>
          <w:lang w:val="kk-KZ"/>
        </w:rPr>
        <w:fldChar w:fldCharType="end"/>
      </w:r>
    </w:p>
    <w:p w14:paraId="69FCC857">
      <w:pPr>
        <w:pStyle w:val="6"/>
        <w:numPr>
          <w:ilvl w:val="0"/>
          <w:numId w:val="10"/>
        </w:numPr>
        <w:autoSpaceDE w:val="0"/>
        <w:autoSpaceDN w:val="0"/>
        <w:adjustRightInd w:val="0"/>
        <w:ind w:left="0" w:firstLine="0"/>
        <w:jc w:val="both"/>
        <w:rPr>
          <w:lang w:val="kk-KZ"/>
        </w:rPr>
      </w:pPr>
      <w:r>
        <w:rPr>
          <w:lang w:val="kk-KZ"/>
        </w:rPr>
        <w:t>Мырзалы С. Философия. Оқулық. Алматы, 2010.</w:t>
      </w:r>
    </w:p>
    <w:p w14:paraId="219E9B08">
      <w:pPr>
        <w:pStyle w:val="6"/>
        <w:numPr>
          <w:ilvl w:val="0"/>
          <w:numId w:val="10"/>
        </w:numPr>
        <w:autoSpaceDE w:val="0"/>
        <w:autoSpaceDN w:val="0"/>
        <w:adjustRightInd w:val="0"/>
        <w:ind w:left="0" w:firstLine="0"/>
        <w:jc w:val="both"/>
        <w:rPr>
          <w:rStyle w:val="4"/>
          <w:lang w:val="kk-KZ"/>
        </w:rPr>
      </w:pPr>
      <w:r>
        <w:rPr>
          <w:lang w:val="kk-KZ"/>
        </w:rPr>
        <w:t>Кенни Э. Қазіргі заман философиясының бастауы. 4-том /Ғыл. Ред. Нұрышева Г.Ж. Астана, 2020. – 420 б.</w:t>
      </w:r>
    </w:p>
    <w:p w14:paraId="5CAE4B2F">
      <w:pPr>
        <w:pStyle w:val="6"/>
        <w:numPr>
          <w:ilvl w:val="0"/>
          <w:numId w:val="10"/>
        </w:numPr>
        <w:autoSpaceDE w:val="0"/>
        <w:autoSpaceDN w:val="0"/>
        <w:adjustRightInd w:val="0"/>
        <w:ind w:left="0" w:firstLine="0"/>
        <w:jc w:val="both"/>
        <w:rPr>
          <w:rStyle w:val="4"/>
          <w:lang w:val="kk-KZ"/>
        </w:rPr>
      </w:pPr>
      <w:r>
        <w:rPr>
          <w:rStyle w:val="4"/>
          <w:lang w:val="kk-KZ"/>
        </w:rPr>
        <w:t>Нұрышева Г.Ж. Өмірдің мәні: философиялық-антропологиялық талдау. Алматы, 2011.</w:t>
      </w:r>
    </w:p>
    <w:p w14:paraId="25873CA4">
      <w:pPr>
        <w:pStyle w:val="6"/>
        <w:numPr>
          <w:ilvl w:val="0"/>
          <w:numId w:val="10"/>
        </w:numPr>
        <w:autoSpaceDE w:val="0"/>
        <w:autoSpaceDN w:val="0"/>
        <w:adjustRightInd w:val="0"/>
        <w:ind w:left="0" w:firstLine="0"/>
        <w:jc w:val="both"/>
        <w:rPr>
          <w:rStyle w:val="4"/>
          <w:lang w:val="kk-KZ"/>
        </w:rPr>
      </w:pPr>
      <w:r>
        <w:rPr>
          <w:rStyle w:val="4"/>
          <w:lang w:val="kk-KZ"/>
        </w:rPr>
        <w:t>Шәкәрім. Шығармалары. Алматы, 1988.</w:t>
      </w:r>
    </w:p>
    <w:p w14:paraId="502E2F00">
      <w:pPr>
        <w:pStyle w:val="6"/>
        <w:snapToGrid w:val="0"/>
        <w:ind w:left="0"/>
        <w:jc w:val="both"/>
        <w:rPr>
          <w:b/>
          <w:bCs/>
          <w:lang w:val="kk-KZ"/>
        </w:rPr>
      </w:pPr>
    </w:p>
    <w:p w14:paraId="16CE0186">
      <w:pPr>
        <w:pStyle w:val="6"/>
        <w:snapToGrid w:val="0"/>
        <w:ind w:left="0"/>
        <w:jc w:val="center"/>
        <w:rPr>
          <w:b/>
          <w:bCs/>
          <w:lang w:val="kk-KZ"/>
        </w:rPr>
      </w:pPr>
      <w:r>
        <w:rPr>
          <w:b/>
          <w:bCs/>
          <w:lang w:val="kk-KZ"/>
        </w:rPr>
        <w:t>№9 семинар сабағы. Тақырып: Адамзат тіршілігі: құндылықтар, идеалдар, этикалық нормалар (9-апта, 2 сағат)</w:t>
      </w:r>
    </w:p>
    <w:p w14:paraId="781D2215">
      <w:pPr>
        <w:pStyle w:val="6"/>
        <w:snapToGrid w:val="0"/>
        <w:ind w:left="0"/>
        <w:jc w:val="center"/>
        <w:rPr>
          <w:b/>
          <w:bCs/>
          <w:lang w:val="kk-KZ"/>
        </w:rPr>
      </w:pPr>
    </w:p>
    <w:p w14:paraId="10B16682">
      <w:pPr>
        <w:pStyle w:val="6"/>
        <w:snapToGrid w:val="0"/>
        <w:ind w:left="0"/>
        <w:jc w:val="both"/>
        <w:rPr>
          <w:b/>
          <w:bCs/>
          <w:lang w:val="kk-KZ"/>
        </w:rPr>
      </w:pPr>
      <w:r>
        <w:rPr>
          <w:b/>
          <w:bCs/>
          <w:lang w:val="kk-KZ"/>
        </w:rPr>
        <w:t xml:space="preserve">Мақсаты: </w:t>
      </w:r>
      <w:r>
        <w:rPr>
          <w:lang w:val="kk-KZ"/>
        </w:rPr>
        <w:t>Адам мен қоғам өміріндегі құндылықтар мен этикалық нормалар туралы білім жинау</w:t>
      </w:r>
    </w:p>
    <w:p w14:paraId="00B64BD8">
      <w:pPr>
        <w:pStyle w:val="6"/>
        <w:snapToGrid w:val="0"/>
        <w:ind w:left="0"/>
        <w:jc w:val="both"/>
        <w:rPr>
          <w:b/>
          <w:bCs/>
          <w:lang w:val="kk-KZ"/>
        </w:rPr>
      </w:pPr>
      <w:r>
        <w:rPr>
          <w:b/>
          <w:bCs/>
          <w:lang w:val="kk-KZ"/>
        </w:rPr>
        <w:t>Міндеттері:</w:t>
      </w:r>
    </w:p>
    <w:p w14:paraId="6C883CF0">
      <w:pPr>
        <w:pStyle w:val="6"/>
        <w:numPr>
          <w:ilvl w:val="0"/>
          <w:numId w:val="11"/>
        </w:numPr>
        <w:snapToGrid w:val="0"/>
        <w:ind w:left="0" w:firstLine="0"/>
        <w:jc w:val="both"/>
        <w:rPr>
          <w:lang w:val="kk-KZ"/>
        </w:rPr>
      </w:pPr>
      <w:r>
        <w:rPr>
          <w:lang w:val="kk-KZ"/>
        </w:rPr>
        <w:t>Құндылық ұғымының, аксиология ілімінің мәнін ашу</w:t>
      </w:r>
    </w:p>
    <w:p w14:paraId="4196A81E">
      <w:pPr>
        <w:pStyle w:val="6"/>
        <w:numPr>
          <w:ilvl w:val="0"/>
          <w:numId w:val="11"/>
        </w:numPr>
        <w:snapToGrid w:val="0"/>
        <w:ind w:left="0" w:firstLine="0"/>
        <w:jc w:val="both"/>
        <w:rPr>
          <w:lang w:val="kk-KZ"/>
        </w:rPr>
      </w:pPr>
      <w:r>
        <w:rPr>
          <w:lang w:val="kk-KZ"/>
        </w:rPr>
        <w:t xml:space="preserve">Негізгі этикалық категориялар мен этика ғылымының мазмұнын талдау </w:t>
      </w:r>
    </w:p>
    <w:p w14:paraId="4BBC5FB0">
      <w:pPr>
        <w:pStyle w:val="6"/>
        <w:numPr>
          <w:ilvl w:val="0"/>
          <w:numId w:val="11"/>
        </w:numPr>
        <w:snapToGrid w:val="0"/>
        <w:ind w:left="0" w:firstLine="0"/>
        <w:jc w:val="both"/>
        <w:rPr>
          <w:lang w:val="kk-KZ"/>
        </w:rPr>
      </w:pPr>
      <w:r>
        <w:rPr>
          <w:lang w:val="kk-KZ"/>
        </w:rPr>
        <w:t>Қазақ халқының этикалық құндылықтарының мәнін сипаттау және олардың қазіргі заманғы өзектілігін көрсету</w:t>
      </w:r>
    </w:p>
    <w:p w14:paraId="14AFC625">
      <w:pPr>
        <w:snapToGrid w:val="0"/>
        <w:spacing w:after="0" w:line="240" w:lineRule="auto"/>
        <w:jc w:val="both"/>
        <w:rPr>
          <w:rFonts w:ascii="Times New Roman" w:hAnsi="Times New Roman" w:cs="Times New Roman"/>
          <w:sz w:val="24"/>
          <w:szCs w:val="24"/>
          <w:lang w:val="kk-KZ"/>
        </w:rPr>
      </w:pPr>
    </w:p>
    <w:p w14:paraId="36513FCD">
      <w:pPr>
        <w:snapToGri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Әдістемелік нұсқаулар:</w:t>
      </w:r>
    </w:p>
    <w:p w14:paraId="66096473">
      <w:pPr>
        <w:pStyle w:val="9"/>
        <w:jc w:val="both"/>
        <w:rPr>
          <w:rFonts w:ascii="Times New Roman" w:hAnsi="Times New Roman"/>
          <w:sz w:val="24"/>
          <w:szCs w:val="24"/>
          <w:lang w:val="kk-KZ"/>
        </w:rPr>
      </w:pPr>
      <w:bookmarkStart w:id="3" w:name="_Hlk60819208"/>
      <w:r>
        <w:rPr>
          <w:rFonts w:ascii="Times New Roman" w:hAnsi="Times New Roman"/>
          <w:sz w:val="24"/>
          <w:szCs w:val="24"/>
          <w:lang w:val="kk-KZ"/>
        </w:rPr>
        <w:t xml:space="preserve">«Құндылық», «адамгершілік», «мораль» ұғымдарын талдаңыз. Аксиология ілімінің және этика ғылымының мазмұнын,  этикалық ілімдердің тарихи типтерін сараптаңыз. Конфуций ұсынған адамгершіліктің алтын қағидасы мен  Иммануил Канттың бұлжымас императивіне сипаттама беріңіз. Ұрпақтар дискурсіндегі этикалық құндылықтарға назар аудара отырып, қазақ халқының озық ұлттық этикалық құндылықтарын сақтап, дамыту – қоғамдық сана жаңғыруының алғышарты және негізі екенін көрсетіңіз. Саяси этика, кәсіби этика, бизнес этикасын қазіргі заманмен байланыстыра отырып  баяндаңыз. </w:t>
      </w:r>
      <w:bookmarkEnd w:id="3"/>
    </w:p>
    <w:p w14:paraId="115F8CD6">
      <w:pPr>
        <w:pStyle w:val="9"/>
        <w:jc w:val="both"/>
        <w:rPr>
          <w:rFonts w:ascii="Times New Roman" w:hAnsi="Times New Roman"/>
          <w:sz w:val="24"/>
          <w:szCs w:val="24"/>
          <w:lang w:val="kk-KZ"/>
        </w:rPr>
      </w:pPr>
    </w:p>
    <w:p w14:paraId="19AAA74A">
      <w:pPr>
        <w:pStyle w:val="5"/>
        <w:spacing w:before="0" w:beforeAutospacing="0" w:after="0" w:afterAutospacing="0"/>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Силлабусқа сәйкес балл қойылады.</w:t>
      </w:r>
    </w:p>
    <w:p w14:paraId="42E0888A">
      <w:pPr>
        <w:pStyle w:val="5"/>
        <w:spacing w:before="0" w:beforeAutospacing="0" w:after="0" w:afterAutospacing="0"/>
        <w:jc w:val="both"/>
        <w:rPr>
          <w:rFonts w:ascii="Times New Roman" w:hAnsi="Times New Roman" w:cs="Times New Roman"/>
          <w:i/>
          <w:iCs/>
          <w:sz w:val="24"/>
          <w:szCs w:val="24"/>
          <w:lang w:val="kk-KZ"/>
        </w:rPr>
      </w:pPr>
    </w:p>
    <w:p w14:paraId="3AE2FAFD">
      <w:pPr>
        <w:pStyle w:val="6"/>
        <w:snapToGrid w:val="0"/>
        <w:ind w:left="0"/>
        <w:jc w:val="both"/>
        <w:rPr>
          <w:b/>
          <w:bCs/>
          <w:lang w:val="kk-KZ"/>
        </w:rPr>
      </w:pPr>
      <w:r>
        <w:rPr>
          <w:b/>
          <w:bCs/>
          <w:lang w:val="kk-KZ"/>
        </w:rPr>
        <w:t>Ұсынылатын әдебиеттер:</w:t>
      </w:r>
    </w:p>
    <w:p w14:paraId="30C3821F">
      <w:pPr>
        <w:pStyle w:val="6"/>
        <w:numPr>
          <w:ilvl w:val="0"/>
          <w:numId w:val="12"/>
        </w:numPr>
        <w:ind w:left="0" w:firstLine="0"/>
        <w:jc w:val="both"/>
        <w:rPr>
          <w:rStyle w:val="4"/>
          <w:lang w:val="kk-KZ"/>
        </w:rPr>
      </w:pPr>
      <w:r>
        <w:rPr>
          <w:lang w:val="kk-KZ"/>
        </w:rPr>
        <w:t xml:space="preserve">Абай. Қара сөз. </w:t>
      </w:r>
      <w:r>
        <w:fldChar w:fldCharType="begin"/>
      </w:r>
      <w:r>
        <w:instrText xml:space="preserve"> HYPERLINK "https://abai.kz/post/6" </w:instrText>
      </w:r>
      <w:r>
        <w:fldChar w:fldCharType="separate"/>
      </w:r>
      <w:r>
        <w:rPr>
          <w:rStyle w:val="4"/>
          <w:lang w:val="kk-KZ"/>
        </w:rPr>
        <w:t>https://abai.kz/post/6</w:t>
      </w:r>
      <w:r>
        <w:rPr>
          <w:rStyle w:val="4"/>
          <w:lang w:val="kk-KZ"/>
        </w:rPr>
        <w:fldChar w:fldCharType="end"/>
      </w:r>
    </w:p>
    <w:p w14:paraId="57639A4E">
      <w:pPr>
        <w:pStyle w:val="6"/>
        <w:numPr>
          <w:ilvl w:val="0"/>
          <w:numId w:val="12"/>
        </w:numPr>
        <w:ind w:left="0" w:firstLine="0"/>
        <w:jc w:val="both"/>
        <w:rPr>
          <w:lang w:val="kk-KZ"/>
        </w:rPr>
      </w:pPr>
      <w:r>
        <w:rPr>
          <w:lang w:val="kk-KZ"/>
        </w:rPr>
        <w:t xml:space="preserve">Назарбаев Н.А. Болашаққа бағдар: рухани жаңғыру. // </w:t>
      </w:r>
      <w:r>
        <w:fldChar w:fldCharType="begin"/>
      </w:r>
      <w:r>
        <w:rPr>
          <w:lang w:val="kk-KZ"/>
        </w:rPr>
        <w:instrText xml:space="preserve"> HYPERLINK "http://www.akorda.kz" </w:instrText>
      </w:r>
      <w:r>
        <w:fldChar w:fldCharType="separate"/>
      </w:r>
      <w:r>
        <w:rPr>
          <w:rStyle w:val="4"/>
          <w:lang w:val="kk-KZ"/>
        </w:rPr>
        <w:t>http://www.akorda.kz</w:t>
      </w:r>
      <w:r>
        <w:rPr>
          <w:rStyle w:val="4"/>
          <w:lang w:val="kk-KZ"/>
        </w:rPr>
        <w:fldChar w:fldCharType="end"/>
      </w:r>
      <w:r>
        <w:rPr>
          <w:lang w:val="kk-KZ"/>
        </w:rPr>
        <w:t>.</w:t>
      </w:r>
    </w:p>
    <w:p w14:paraId="23238146">
      <w:pPr>
        <w:pStyle w:val="6"/>
        <w:numPr>
          <w:ilvl w:val="0"/>
          <w:numId w:val="12"/>
        </w:numPr>
        <w:ind w:left="0" w:firstLine="0"/>
        <w:jc w:val="both"/>
        <w:rPr>
          <w:lang w:val="kk-KZ"/>
        </w:rPr>
      </w:pPr>
      <w:r>
        <w:rPr>
          <w:lang w:val="kk-KZ"/>
        </w:rPr>
        <w:t xml:space="preserve">Есім Ғарифолла. Хакім Абай. Алматы, 1994. </w:t>
      </w:r>
    </w:p>
    <w:p w14:paraId="2423133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Маккинон Б., Фиала Э. Этика. Теориясы мен қазіргі мәселелері /Ғыл. Ред. Нұрышева Г.Ж. Нұр-Сұлтан, 2020. – 868 б.</w:t>
      </w:r>
    </w:p>
    <w:p w14:paraId="70A565C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Мырзалы С. Философия. Оқулық. Алматы, 2010.</w:t>
      </w:r>
    </w:p>
    <w:p w14:paraId="143E1E45">
      <w:pPr>
        <w:spacing w:after="0" w:line="240" w:lineRule="auto"/>
        <w:jc w:val="both"/>
        <w:rPr>
          <w:rFonts w:ascii="Times New Roman" w:hAnsi="Times New Roman" w:cs="Times New Roman"/>
          <w:sz w:val="24"/>
          <w:szCs w:val="24"/>
          <w:lang w:val="kk-KZ"/>
        </w:rPr>
      </w:pPr>
      <w:bookmarkStart w:id="4" w:name="_Hlk60829822"/>
      <w:r>
        <w:rPr>
          <w:rFonts w:ascii="Times New Roman" w:hAnsi="Times New Roman" w:cs="Times New Roman"/>
          <w:sz w:val="24"/>
          <w:szCs w:val="24"/>
          <w:lang w:val="kk-KZ"/>
        </w:rPr>
        <w:t>6. Кенни Э. Қазіргі заман философиясының бастауы. 3-том /Ғыл. Ред. Нұрышева Г.Ж. Астана, 2020. – 412 б.</w:t>
      </w:r>
    </w:p>
    <w:p w14:paraId="2E1BFF8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 Кенни Э. Қазіргі заман философиясының бастауы. 4-том /Ғыл. Ред. Нұрышева Г.Ж. Астана, 2020. – 420 б.</w:t>
      </w:r>
    </w:p>
    <w:p w14:paraId="0326BC4F">
      <w:pPr>
        <w:spacing w:after="0" w:line="240" w:lineRule="auto"/>
        <w:jc w:val="both"/>
        <w:rPr>
          <w:rFonts w:ascii="Times New Roman" w:hAnsi="Times New Roman" w:cs="Times New Roman"/>
          <w:sz w:val="24"/>
          <w:szCs w:val="24"/>
          <w:lang w:val="kk-KZ"/>
        </w:rPr>
      </w:pPr>
      <w:r>
        <w:rPr>
          <w:rStyle w:val="10"/>
          <w:rFonts w:ascii="Times New Roman" w:hAnsi="Times New Roman" w:cs="Times New Roman"/>
          <w:sz w:val="24"/>
          <w:szCs w:val="24"/>
          <w:shd w:val="clear" w:color="auto" w:fill="FFFFFF"/>
          <w:lang w:val="kk-KZ"/>
        </w:rPr>
        <w:t>8. Құлсариева</w:t>
      </w:r>
      <w:r>
        <w:rPr>
          <w:rFonts w:ascii="Times New Roman" w:hAnsi="Times New Roman" w:cs="Times New Roman"/>
          <w:sz w:val="24"/>
          <w:szCs w:val="24"/>
          <w:shd w:val="clear" w:color="auto" w:fill="FFFFFF"/>
          <w:lang w:val="kk-KZ"/>
        </w:rPr>
        <w:t xml:space="preserve"> А.Т.</w:t>
      </w:r>
      <w:r>
        <w:rPr>
          <w:rFonts w:ascii="Times New Roman" w:hAnsi="Times New Roman" w:cs="Times New Roman"/>
          <w:sz w:val="24"/>
          <w:szCs w:val="24"/>
          <w:lang w:val="kk-KZ"/>
        </w:rPr>
        <w:t xml:space="preserve"> </w:t>
      </w:r>
      <w:r>
        <w:rPr>
          <w:rFonts w:ascii="Times New Roman" w:hAnsi="Times New Roman" w:cs="Times New Roman"/>
          <w:sz w:val="24"/>
          <w:szCs w:val="24"/>
          <w:shd w:val="clear" w:color="auto" w:fill="FFFFFF"/>
          <w:lang w:val="kk-KZ"/>
        </w:rPr>
        <w:t>Этика. Оқу құралы. Алматы, 2003.</w:t>
      </w:r>
    </w:p>
    <w:bookmarkEnd w:id="4"/>
    <w:p w14:paraId="0012C32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 Сегізбаев О.А. Қазақ философиясының тарихы. Қазақ тіліне аударған Г.Нұрышева, М.Сәбит. Алматы, 2017.</w:t>
      </w:r>
    </w:p>
    <w:p w14:paraId="6AD52EDE">
      <w:pPr>
        <w:pStyle w:val="6"/>
        <w:ind w:left="0"/>
        <w:jc w:val="both"/>
        <w:rPr>
          <w:rStyle w:val="4"/>
          <w:lang w:val="kk-KZ"/>
        </w:rPr>
      </w:pPr>
      <w:r>
        <w:rPr>
          <w:rStyle w:val="4"/>
          <w:lang w:val="kk-KZ"/>
        </w:rPr>
        <w:t>10. Шәкәрім. Шығармалары. Алматы, 1988.</w:t>
      </w:r>
    </w:p>
    <w:p w14:paraId="0F73F5FA">
      <w:pPr>
        <w:pStyle w:val="6"/>
        <w:ind w:left="0"/>
        <w:jc w:val="both"/>
        <w:rPr>
          <w:rStyle w:val="4"/>
          <w:lang w:val="kk-KZ"/>
        </w:rPr>
      </w:pPr>
      <w:r>
        <w:rPr>
          <w:rStyle w:val="4"/>
          <w:lang w:val="kk-KZ"/>
        </w:rPr>
        <w:t>10. Хесс Реми. Философияның таңдаулы 25 кітабы. Ғылыми ред. Раев Д.С. Астана, 2018. – 360 б.</w:t>
      </w:r>
    </w:p>
    <w:p w14:paraId="6EB03FF9">
      <w:pPr>
        <w:pStyle w:val="6"/>
        <w:ind w:left="0"/>
        <w:jc w:val="both"/>
        <w:rPr>
          <w:lang w:val="kk-KZ"/>
        </w:rPr>
      </w:pPr>
    </w:p>
    <w:p w14:paraId="7A933096">
      <w:pPr>
        <w:pStyle w:val="6"/>
        <w:snapToGrid w:val="0"/>
        <w:ind w:left="0"/>
        <w:jc w:val="center"/>
        <w:rPr>
          <w:b/>
          <w:lang w:val="kk-KZ"/>
        </w:rPr>
      </w:pPr>
      <w:r>
        <w:rPr>
          <w:b/>
          <w:bCs/>
          <w:lang w:val="kk-KZ"/>
        </w:rPr>
        <w:t>№10 семинар сабағы. Тақырып:</w:t>
      </w:r>
      <w:r>
        <w:rPr>
          <w:bCs/>
          <w:lang w:val="kk-KZ"/>
        </w:rPr>
        <w:t xml:space="preserve"> </w:t>
      </w:r>
      <w:r>
        <w:rPr>
          <w:b/>
          <w:lang w:val="kk-KZ"/>
        </w:rPr>
        <w:t>Тұлға еркіндігі мәселесі (10-апта, 2 сағат)</w:t>
      </w:r>
    </w:p>
    <w:p w14:paraId="7BBBD184">
      <w:pPr>
        <w:pStyle w:val="6"/>
        <w:snapToGrid w:val="0"/>
        <w:ind w:left="0"/>
        <w:jc w:val="both"/>
        <w:rPr>
          <w:b/>
          <w:lang w:val="kk-KZ"/>
        </w:rPr>
      </w:pPr>
    </w:p>
    <w:p w14:paraId="6F61ABDD">
      <w:pPr>
        <w:pStyle w:val="6"/>
        <w:snapToGrid w:val="0"/>
        <w:ind w:left="0"/>
        <w:jc w:val="both"/>
        <w:rPr>
          <w:b/>
          <w:lang w:val="kk-KZ"/>
        </w:rPr>
      </w:pPr>
      <w:r>
        <w:rPr>
          <w:b/>
          <w:lang w:val="kk-KZ"/>
        </w:rPr>
        <w:t xml:space="preserve">Мақсаты: </w:t>
      </w:r>
      <w:r>
        <w:rPr>
          <w:bCs/>
          <w:lang w:val="kk-KZ"/>
        </w:rPr>
        <w:t>Тұлға еркіндігі мәселесіне философиялық талдау жасау</w:t>
      </w:r>
    </w:p>
    <w:p w14:paraId="110B2151">
      <w:pPr>
        <w:pStyle w:val="6"/>
        <w:snapToGrid w:val="0"/>
        <w:ind w:left="0"/>
        <w:jc w:val="both"/>
        <w:rPr>
          <w:b/>
          <w:lang w:val="kk-KZ"/>
        </w:rPr>
      </w:pPr>
      <w:r>
        <w:rPr>
          <w:b/>
          <w:lang w:val="kk-KZ"/>
        </w:rPr>
        <w:t xml:space="preserve">Міндеттері: </w:t>
      </w:r>
    </w:p>
    <w:p w14:paraId="7309E6C8">
      <w:pPr>
        <w:snapToGri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1.Еркіндік мәселесінің философия тарихында зерттелуін сараптау </w:t>
      </w:r>
    </w:p>
    <w:p w14:paraId="5DE77600">
      <w:pPr>
        <w:pStyle w:val="9"/>
        <w:jc w:val="both"/>
        <w:rPr>
          <w:rFonts w:ascii="Times New Roman" w:hAnsi="Times New Roman"/>
          <w:bCs/>
          <w:sz w:val="24"/>
          <w:szCs w:val="24"/>
          <w:lang w:val="kk-KZ"/>
        </w:rPr>
      </w:pPr>
      <w:r>
        <w:rPr>
          <w:rFonts w:ascii="Times New Roman" w:hAnsi="Times New Roman"/>
          <w:bCs/>
          <w:sz w:val="24"/>
          <w:szCs w:val="24"/>
          <w:lang w:val="kk-KZ"/>
        </w:rPr>
        <w:t>2.Еркіндік пен жауапкершілік, еркіндік және абсурд мәселелерін түсіну</w:t>
      </w:r>
    </w:p>
    <w:p w14:paraId="13A6B4D8">
      <w:pPr>
        <w:pStyle w:val="9"/>
        <w:numPr>
          <w:ilvl w:val="0"/>
          <w:numId w:val="5"/>
        </w:numPr>
        <w:ind w:left="0" w:firstLine="0"/>
        <w:jc w:val="both"/>
        <w:rPr>
          <w:rFonts w:ascii="Times New Roman" w:hAnsi="Times New Roman"/>
          <w:bCs/>
          <w:sz w:val="24"/>
          <w:szCs w:val="24"/>
          <w:lang w:val="kk-KZ"/>
        </w:rPr>
      </w:pPr>
      <w:r>
        <w:rPr>
          <w:rFonts w:ascii="Times New Roman" w:hAnsi="Times New Roman"/>
          <w:bCs/>
          <w:sz w:val="24"/>
          <w:szCs w:val="24"/>
          <w:lang w:val="kk-KZ"/>
        </w:rPr>
        <w:t>Ұлттық еркіндіктің маңызын ұғыну</w:t>
      </w:r>
    </w:p>
    <w:p w14:paraId="7D7489F2">
      <w:pPr>
        <w:pStyle w:val="9"/>
        <w:jc w:val="both"/>
        <w:rPr>
          <w:rFonts w:ascii="Times New Roman" w:hAnsi="Times New Roman"/>
          <w:b/>
          <w:bCs/>
          <w:sz w:val="24"/>
          <w:szCs w:val="24"/>
          <w:lang w:val="kk-KZ"/>
        </w:rPr>
      </w:pPr>
    </w:p>
    <w:p w14:paraId="7ADD140D">
      <w:pPr>
        <w:pStyle w:val="9"/>
        <w:jc w:val="both"/>
        <w:rPr>
          <w:rFonts w:ascii="Times New Roman" w:hAnsi="Times New Roman"/>
          <w:b/>
          <w:bCs/>
          <w:sz w:val="24"/>
          <w:szCs w:val="24"/>
          <w:lang w:val="kk-KZ"/>
        </w:rPr>
      </w:pPr>
      <w:r>
        <w:rPr>
          <w:rFonts w:ascii="Times New Roman" w:hAnsi="Times New Roman"/>
          <w:b/>
          <w:bCs/>
          <w:sz w:val="24"/>
          <w:szCs w:val="24"/>
          <w:lang w:val="kk-KZ"/>
        </w:rPr>
        <w:t>Әдістемелік нұсқаулар:</w:t>
      </w:r>
    </w:p>
    <w:p w14:paraId="0E5742C4">
      <w:pPr>
        <w:pStyle w:val="9"/>
        <w:jc w:val="both"/>
        <w:rPr>
          <w:rFonts w:ascii="Times New Roman" w:hAnsi="Times New Roman"/>
          <w:sz w:val="24"/>
          <w:szCs w:val="24"/>
          <w:lang w:val="kk-KZ"/>
        </w:rPr>
      </w:pPr>
      <w:bookmarkStart w:id="5" w:name="_Hlk60820419"/>
      <w:r>
        <w:rPr>
          <w:rFonts w:ascii="Times New Roman" w:hAnsi="Times New Roman"/>
          <w:sz w:val="24"/>
          <w:szCs w:val="24"/>
          <w:lang w:val="kk-KZ"/>
        </w:rPr>
        <w:t xml:space="preserve">Еркіндік мәселесінің философия тарихында зерттелуін көрсетіңіз. Тұлға еркіндігін талдап, еркіндік және жауапкершілік, еркіндік және абсурд, ерік еркіндігі мәселелеріне назар аударыңыз. Еркіндікті қазіргі демократиялық мемлекеттердің негізгі идеалдарының бірі ретінде сипаттаңыз. Жеке еркіндік, ұлттық еркіндік, саяси еркіндік, сөз және көзқарас еркіндігі туралы ойларыңызды түпнұсқаларға сүйене отырып жеткізіңіз. Алаш қайраткерлерінің философиясындағы еркіндік және тәуелсіздік идеяларының қазіргі Қазақстан үшін өзектілігін көрсетіңіз. </w:t>
      </w:r>
    </w:p>
    <w:bookmarkEnd w:id="5"/>
    <w:p w14:paraId="44A91F69">
      <w:pPr>
        <w:snapToGrid w:val="0"/>
        <w:spacing w:after="0" w:line="240" w:lineRule="auto"/>
        <w:jc w:val="both"/>
        <w:rPr>
          <w:rFonts w:ascii="Times New Roman" w:hAnsi="Times New Roman" w:cs="Times New Roman"/>
          <w:b/>
          <w:bCs/>
          <w:sz w:val="24"/>
          <w:szCs w:val="24"/>
          <w:lang w:val="kk-KZ"/>
        </w:rPr>
      </w:pPr>
    </w:p>
    <w:p w14:paraId="2726E08E">
      <w:pPr>
        <w:pStyle w:val="5"/>
        <w:spacing w:before="0" w:beforeAutospacing="0" w:after="0" w:afterAutospacing="0"/>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19816029">
      <w:pPr>
        <w:snapToGrid w:val="0"/>
        <w:spacing w:after="0" w:line="240" w:lineRule="auto"/>
        <w:jc w:val="both"/>
        <w:rPr>
          <w:rFonts w:ascii="Times New Roman" w:hAnsi="Times New Roman" w:cs="Times New Roman"/>
          <w:b/>
          <w:bCs/>
          <w:sz w:val="24"/>
          <w:szCs w:val="24"/>
          <w:lang w:val="kk-KZ"/>
        </w:rPr>
      </w:pPr>
    </w:p>
    <w:p w14:paraId="1352BDB1">
      <w:pPr>
        <w:pStyle w:val="6"/>
        <w:snapToGrid w:val="0"/>
        <w:ind w:left="0"/>
        <w:jc w:val="both"/>
        <w:rPr>
          <w:b/>
          <w:bCs/>
          <w:lang w:val="kk-KZ"/>
        </w:rPr>
      </w:pPr>
      <w:r>
        <w:rPr>
          <w:b/>
          <w:bCs/>
          <w:lang w:val="kk-KZ"/>
        </w:rPr>
        <w:t>Ұсынылатын әдебиеттер:</w:t>
      </w:r>
    </w:p>
    <w:p w14:paraId="6843FD00">
      <w:pPr>
        <w:pStyle w:val="6"/>
        <w:snapToGrid w:val="0"/>
        <w:ind w:left="0"/>
        <w:jc w:val="both"/>
        <w:rPr>
          <w:b/>
          <w:bCs/>
          <w:lang w:val="kk-KZ"/>
        </w:rPr>
      </w:pPr>
    </w:p>
    <w:p w14:paraId="134DD0B4">
      <w:pPr>
        <w:pStyle w:val="6"/>
        <w:numPr>
          <w:ilvl w:val="0"/>
          <w:numId w:val="13"/>
        </w:numPr>
        <w:snapToGrid w:val="0"/>
        <w:ind w:left="0" w:firstLine="0"/>
        <w:jc w:val="both"/>
        <w:rPr>
          <w:lang w:val="kk-KZ"/>
        </w:rPr>
      </w:pPr>
      <w:r>
        <w:rPr>
          <w:lang w:val="kk-KZ"/>
        </w:rPr>
        <w:t>Маккинон Б., Фиала Э. Этика. Теориясы мен қазіргі мәселелері /Ғыл. Ред. Нұрышева Г.Ж. Нұр-Сұлтан, 2020. – 868 б.</w:t>
      </w:r>
    </w:p>
    <w:p w14:paraId="2B4C4BDB">
      <w:pPr>
        <w:pStyle w:val="6"/>
        <w:numPr>
          <w:ilvl w:val="0"/>
          <w:numId w:val="13"/>
        </w:numPr>
        <w:snapToGrid w:val="0"/>
        <w:ind w:left="0" w:firstLine="0"/>
        <w:jc w:val="both"/>
        <w:rPr>
          <w:lang w:val="kk-KZ"/>
        </w:rPr>
      </w:pPr>
      <w:r>
        <w:rPr>
          <w:lang w:val="kk-KZ"/>
        </w:rPr>
        <w:t>Кенни Э. Қазіргі заман философиясының бастауы. 3-том /Ғыл. Ред. Нұрышева Г.Ж. Астана, 2020. – 412 б.</w:t>
      </w:r>
    </w:p>
    <w:p w14:paraId="2906C875">
      <w:pPr>
        <w:pStyle w:val="6"/>
        <w:numPr>
          <w:ilvl w:val="0"/>
          <w:numId w:val="13"/>
        </w:numPr>
        <w:autoSpaceDE w:val="0"/>
        <w:autoSpaceDN w:val="0"/>
        <w:adjustRightInd w:val="0"/>
        <w:ind w:left="0" w:firstLine="0"/>
        <w:jc w:val="both"/>
        <w:rPr>
          <w:rStyle w:val="4"/>
          <w:lang w:val="kk-KZ"/>
        </w:rPr>
      </w:pPr>
      <w:r>
        <w:rPr>
          <w:rStyle w:val="4"/>
          <w:lang w:val="kk-KZ"/>
        </w:rPr>
        <w:t>Нұрышева Г.Ж. Өмірдің мәні: философиялық-антропологиялық талдау. Алматы, 2011.</w:t>
      </w:r>
    </w:p>
    <w:p w14:paraId="0444F751">
      <w:pPr>
        <w:pStyle w:val="6"/>
        <w:numPr>
          <w:ilvl w:val="0"/>
          <w:numId w:val="13"/>
        </w:numPr>
        <w:snapToGrid w:val="0"/>
        <w:ind w:left="0" w:firstLine="0"/>
        <w:jc w:val="both"/>
        <w:rPr>
          <w:lang w:val="kk-KZ"/>
        </w:rPr>
      </w:pPr>
      <w:r>
        <w:rPr>
          <w:lang w:val="kk-KZ"/>
        </w:rPr>
        <w:t>Сегізбаев О.А. Қазақ философиясының тарихы. Қазақ тіліне аударған Г.Нұрышева, М.Сәбит. Алматы, 2017.</w:t>
      </w:r>
    </w:p>
    <w:p w14:paraId="64D0847D">
      <w:pPr>
        <w:pStyle w:val="6"/>
        <w:snapToGrid w:val="0"/>
        <w:ind w:left="0"/>
        <w:jc w:val="both"/>
        <w:rPr>
          <w:b/>
          <w:bCs/>
          <w:lang w:val="kk-KZ"/>
        </w:rPr>
      </w:pPr>
    </w:p>
    <w:p w14:paraId="2E7793BE">
      <w:pPr>
        <w:pStyle w:val="6"/>
        <w:snapToGrid w:val="0"/>
        <w:ind w:left="0"/>
        <w:jc w:val="center"/>
        <w:rPr>
          <w:b/>
          <w:lang w:val="kk-KZ"/>
        </w:rPr>
      </w:pPr>
      <w:r>
        <w:rPr>
          <w:b/>
          <w:bCs/>
          <w:lang w:val="kk-KZ"/>
        </w:rPr>
        <w:t xml:space="preserve">№11 семинар сабағы. Тақырып: </w:t>
      </w:r>
      <w:r>
        <w:rPr>
          <w:b/>
          <w:lang w:val="kk-KZ"/>
        </w:rPr>
        <w:t>Қоғамды философиялық тұрғыдан талдау (11-апта, 2 сағат)</w:t>
      </w:r>
    </w:p>
    <w:p w14:paraId="3C6B9BD1">
      <w:pPr>
        <w:pStyle w:val="6"/>
        <w:snapToGrid w:val="0"/>
        <w:ind w:left="0"/>
        <w:jc w:val="both"/>
        <w:rPr>
          <w:b/>
          <w:lang w:val="kk-KZ"/>
        </w:rPr>
      </w:pPr>
    </w:p>
    <w:p w14:paraId="074578D2">
      <w:pPr>
        <w:pStyle w:val="6"/>
        <w:snapToGrid w:val="0"/>
        <w:ind w:left="0"/>
        <w:jc w:val="both"/>
        <w:rPr>
          <w:b/>
          <w:lang w:val="kk-KZ"/>
        </w:rPr>
      </w:pPr>
      <w:r>
        <w:rPr>
          <w:b/>
          <w:lang w:val="kk-KZ"/>
        </w:rPr>
        <w:t xml:space="preserve">Мақсаты: </w:t>
      </w:r>
      <w:r>
        <w:rPr>
          <w:bCs/>
          <w:lang w:val="kk-KZ"/>
        </w:rPr>
        <w:t>Қоғамды кешенді түрде қарастырып, философиялық сараптау</w:t>
      </w:r>
    </w:p>
    <w:p w14:paraId="0F38C63E">
      <w:pPr>
        <w:pStyle w:val="6"/>
        <w:snapToGrid w:val="0"/>
        <w:ind w:left="0"/>
        <w:jc w:val="both"/>
        <w:rPr>
          <w:b/>
          <w:lang w:val="kk-KZ"/>
        </w:rPr>
      </w:pPr>
      <w:r>
        <w:rPr>
          <w:b/>
          <w:lang w:val="kk-KZ"/>
        </w:rPr>
        <w:t>Міндеттері:</w:t>
      </w:r>
    </w:p>
    <w:p w14:paraId="1019E39C">
      <w:pPr>
        <w:pStyle w:val="6"/>
        <w:numPr>
          <w:ilvl w:val="0"/>
          <w:numId w:val="14"/>
        </w:numPr>
        <w:snapToGrid w:val="0"/>
        <w:ind w:left="0" w:firstLine="0"/>
        <w:jc w:val="both"/>
        <w:rPr>
          <w:lang w:val="kk-KZ"/>
        </w:rPr>
      </w:pPr>
      <w:r>
        <w:rPr>
          <w:lang w:val="kk-KZ"/>
        </w:rPr>
        <w:t>Қоғамды әлеуметтік философияның пәні ретінде қарастыру</w:t>
      </w:r>
    </w:p>
    <w:p w14:paraId="4C3D9C28">
      <w:pPr>
        <w:pStyle w:val="9"/>
        <w:numPr>
          <w:ilvl w:val="0"/>
          <w:numId w:val="14"/>
        </w:numPr>
        <w:ind w:left="0" w:firstLine="0"/>
        <w:jc w:val="both"/>
        <w:rPr>
          <w:rFonts w:ascii="Times New Roman" w:hAnsi="Times New Roman"/>
          <w:sz w:val="24"/>
          <w:szCs w:val="24"/>
          <w:lang w:val="kk-KZ"/>
        </w:rPr>
      </w:pPr>
      <w:r>
        <w:rPr>
          <w:rFonts w:ascii="Times New Roman" w:hAnsi="Times New Roman"/>
          <w:sz w:val="24"/>
          <w:szCs w:val="24"/>
          <w:lang w:val="kk-KZ"/>
        </w:rPr>
        <w:t>Философия тарихындағы әлеуметтік ойдың даму сатыларын жіктеу</w:t>
      </w:r>
    </w:p>
    <w:p w14:paraId="729C851E">
      <w:pPr>
        <w:pStyle w:val="9"/>
        <w:numPr>
          <w:ilvl w:val="0"/>
          <w:numId w:val="14"/>
        </w:numPr>
        <w:ind w:left="0" w:firstLine="0"/>
        <w:jc w:val="both"/>
        <w:rPr>
          <w:rFonts w:ascii="Times New Roman" w:hAnsi="Times New Roman"/>
          <w:sz w:val="24"/>
          <w:szCs w:val="24"/>
          <w:lang w:val="kk-KZ"/>
        </w:rPr>
      </w:pPr>
      <w:r>
        <w:rPr>
          <w:rFonts w:ascii="Times New Roman" w:hAnsi="Times New Roman"/>
          <w:sz w:val="24"/>
          <w:szCs w:val="24"/>
          <w:lang w:val="kk-KZ"/>
        </w:rPr>
        <w:t>Қоғамдық сана мен оның формаларын сипаттау</w:t>
      </w:r>
    </w:p>
    <w:p w14:paraId="79ABC0E3">
      <w:pPr>
        <w:pStyle w:val="9"/>
        <w:numPr>
          <w:ilvl w:val="0"/>
          <w:numId w:val="14"/>
        </w:numPr>
        <w:ind w:left="0" w:firstLine="0"/>
        <w:jc w:val="both"/>
        <w:rPr>
          <w:rFonts w:ascii="Times New Roman" w:hAnsi="Times New Roman"/>
          <w:sz w:val="24"/>
          <w:szCs w:val="24"/>
          <w:lang w:val="kk-KZ"/>
        </w:rPr>
      </w:pPr>
      <w:r>
        <w:rPr>
          <w:rFonts w:ascii="Times New Roman" w:hAnsi="Times New Roman"/>
          <w:sz w:val="24"/>
          <w:szCs w:val="24"/>
          <w:lang w:val="kk-KZ"/>
        </w:rPr>
        <w:t xml:space="preserve">Қоғамның типтерін саралау </w:t>
      </w:r>
    </w:p>
    <w:p w14:paraId="4D13C15F">
      <w:pPr>
        <w:pStyle w:val="9"/>
        <w:jc w:val="both"/>
        <w:rPr>
          <w:rFonts w:ascii="Times New Roman" w:hAnsi="Times New Roman"/>
          <w:b/>
          <w:bCs/>
          <w:sz w:val="24"/>
          <w:szCs w:val="24"/>
          <w:lang w:val="kk-KZ"/>
        </w:rPr>
      </w:pPr>
    </w:p>
    <w:p w14:paraId="09EE2B90">
      <w:pPr>
        <w:pStyle w:val="9"/>
        <w:jc w:val="both"/>
        <w:rPr>
          <w:rFonts w:ascii="Times New Roman" w:hAnsi="Times New Roman"/>
          <w:b/>
          <w:bCs/>
          <w:sz w:val="24"/>
          <w:szCs w:val="24"/>
          <w:lang w:val="kk-KZ"/>
        </w:rPr>
      </w:pPr>
      <w:r>
        <w:rPr>
          <w:rFonts w:ascii="Times New Roman" w:hAnsi="Times New Roman"/>
          <w:b/>
          <w:bCs/>
          <w:sz w:val="24"/>
          <w:szCs w:val="24"/>
          <w:lang w:val="kk-KZ"/>
        </w:rPr>
        <w:t>Әдістемелік нұсқаулар:</w:t>
      </w:r>
    </w:p>
    <w:p w14:paraId="1109E2D2">
      <w:pPr>
        <w:pStyle w:val="9"/>
        <w:jc w:val="both"/>
        <w:rPr>
          <w:rFonts w:ascii="Times New Roman" w:hAnsi="Times New Roman"/>
          <w:sz w:val="24"/>
          <w:szCs w:val="24"/>
          <w:lang w:val="kk-KZ"/>
        </w:rPr>
      </w:pPr>
      <w:bookmarkStart w:id="6" w:name="_Hlk60821726"/>
      <w:r>
        <w:rPr>
          <w:rFonts w:ascii="Times New Roman" w:hAnsi="Times New Roman"/>
          <w:sz w:val="24"/>
          <w:szCs w:val="24"/>
          <w:lang w:val="kk-KZ"/>
        </w:rPr>
        <w:t>Қоғамды философиялық ұғым және әлеуметтік философияның пәні ретінде талдаңыз. Әлеуметтік ой тарихына шолу жасап, Антика философиясындағы Платон мен Аристотельдің, Орта ғасырдағы Аугустиннің ілімдеріне, Ренессанс дәуіріндегі утопиялық теорияларға тоқталыңыз. Қоғамдық сананың негізгі формаларын, олардың өзара байланысын сипаттаңыз. Қоғамның типтерін сараптап, ақпараттық қоғам, постиндустриалдық қоғам, ашық қоғам, желілік қоғам және тағы басқаларының мазмұнын ашыңыз. Өзіңіз өмір сүріп отырған қоғам осылардың қайсысына жататыны туралы сұрақ қойып, жауабыңызды дәйекті жеткізуге ұмтылыңыз.</w:t>
      </w:r>
    </w:p>
    <w:bookmarkEnd w:id="6"/>
    <w:p w14:paraId="434F4BE9">
      <w:pPr>
        <w:pStyle w:val="9"/>
        <w:jc w:val="both"/>
        <w:rPr>
          <w:rFonts w:ascii="Times New Roman" w:hAnsi="Times New Roman"/>
          <w:b/>
          <w:bCs/>
          <w:sz w:val="24"/>
          <w:szCs w:val="24"/>
          <w:lang w:val="kk-KZ"/>
        </w:rPr>
      </w:pPr>
    </w:p>
    <w:p w14:paraId="541FF745">
      <w:pPr>
        <w:pStyle w:val="5"/>
        <w:spacing w:before="0" w:beforeAutospacing="0" w:after="0" w:afterAutospacing="0"/>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695DF2CC">
      <w:pPr>
        <w:pStyle w:val="6"/>
        <w:snapToGrid w:val="0"/>
        <w:ind w:left="0"/>
        <w:jc w:val="both"/>
        <w:rPr>
          <w:b/>
          <w:bCs/>
          <w:lang w:val="kk-KZ"/>
        </w:rPr>
      </w:pPr>
    </w:p>
    <w:p w14:paraId="5438690E">
      <w:pPr>
        <w:pStyle w:val="6"/>
        <w:snapToGrid w:val="0"/>
        <w:ind w:left="0"/>
        <w:jc w:val="both"/>
        <w:rPr>
          <w:b/>
          <w:bCs/>
          <w:lang w:val="kk-KZ"/>
        </w:rPr>
      </w:pPr>
      <w:r>
        <w:rPr>
          <w:b/>
          <w:bCs/>
          <w:lang w:val="kk-KZ"/>
        </w:rPr>
        <w:t>Ұсынылатын әдебиеттер:</w:t>
      </w:r>
    </w:p>
    <w:p w14:paraId="13231BF9">
      <w:pPr>
        <w:pStyle w:val="6"/>
        <w:numPr>
          <w:ilvl w:val="0"/>
          <w:numId w:val="15"/>
        </w:numPr>
        <w:ind w:left="0" w:firstLine="0"/>
        <w:jc w:val="both"/>
      </w:pPr>
      <w:r>
        <w:rPr>
          <w:lang w:val="kk-KZ"/>
        </w:rPr>
        <w:t xml:space="preserve">Кенни  Э. Батыс философиясының жаңа тарихы. </w:t>
      </w:r>
      <w:r>
        <w:t xml:space="preserve">1-том: Антика философиясы / </w:t>
      </w:r>
      <w:r>
        <w:rPr>
          <w:lang w:val="kk-KZ"/>
        </w:rPr>
        <w:t>Ғылыми</w:t>
      </w:r>
      <w:r>
        <w:t>. редактор Молдабеков Ж. Ж. – Астана, 2018. – 408 б.</w:t>
      </w:r>
    </w:p>
    <w:p w14:paraId="44F4E9C9">
      <w:pPr>
        <w:pStyle w:val="6"/>
        <w:numPr>
          <w:ilvl w:val="0"/>
          <w:numId w:val="15"/>
        </w:numPr>
        <w:ind w:left="0" w:firstLine="0"/>
        <w:jc w:val="both"/>
      </w:pPr>
      <w:r>
        <w:rPr>
          <w:lang w:val="kk-KZ"/>
        </w:rPr>
        <w:t>Мырзалы С. Философия. Оқулық. Алматы, 2010.</w:t>
      </w:r>
    </w:p>
    <w:p w14:paraId="02B9A50E">
      <w:pPr>
        <w:pStyle w:val="6"/>
        <w:numPr>
          <w:ilvl w:val="0"/>
          <w:numId w:val="15"/>
        </w:numPr>
        <w:ind w:left="0" w:firstLine="0"/>
        <w:jc w:val="both"/>
      </w:pPr>
      <w:r>
        <w:rPr>
          <w:lang w:val="kk-KZ"/>
        </w:rPr>
        <w:t>Нұрышева Г.Ж. Философия. Оқулық. –Алматы, 2016.</w:t>
      </w:r>
    </w:p>
    <w:p w14:paraId="26FDC62E">
      <w:pPr>
        <w:pStyle w:val="6"/>
        <w:numPr>
          <w:ilvl w:val="0"/>
          <w:numId w:val="15"/>
        </w:numPr>
        <w:ind w:left="0" w:firstLine="0"/>
        <w:jc w:val="both"/>
      </w:pPr>
      <w:r>
        <w:rPr>
          <w:lang w:val="kk-KZ"/>
        </w:rPr>
        <w:t xml:space="preserve">Хасанов М.Ш., Петрова В.Ф., Джаамбаева Б.А. Философия. Оқулық. Алматы, 2012. </w:t>
      </w:r>
    </w:p>
    <w:p w14:paraId="70A8A01D">
      <w:pPr>
        <w:pStyle w:val="6"/>
        <w:autoSpaceDE w:val="0"/>
        <w:autoSpaceDN w:val="0"/>
        <w:adjustRightInd w:val="0"/>
        <w:ind w:left="0"/>
        <w:jc w:val="both"/>
        <w:rPr>
          <w:lang w:val="kk-KZ"/>
        </w:rPr>
      </w:pPr>
    </w:p>
    <w:p w14:paraId="10135B5E">
      <w:pPr>
        <w:pStyle w:val="6"/>
        <w:snapToGrid w:val="0"/>
        <w:ind w:left="0"/>
        <w:jc w:val="center"/>
        <w:rPr>
          <w:b/>
          <w:lang w:val="kk-KZ"/>
        </w:rPr>
      </w:pPr>
      <w:r>
        <w:rPr>
          <w:b/>
          <w:bCs/>
          <w:lang w:val="kk-KZ"/>
        </w:rPr>
        <w:t xml:space="preserve">№12 семинар сабағы. Тақырып: </w:t>
      </w:r>
      <w:r>
        <w:rPr>
          <w:b/>
          <w:lang w:val="kk-KZ"/>
        </w:rPr>
        <w:t>Өнер философиясының негізгі мәселелері (12-апта, 2 сағат)</w:t>
      </w:r>
    </w:p>
    <w:p w14:paraId="51A4EF1A">
      <w:pPr>
        <w:pStyle w:val="6"/>
        <w:snapToGrid w:val="0"/>
        <w:ind w:left="0"/>
        <w:jc w:val="both"/>
        <w:rPr>
          <w:b/>
          <w:lang w:val="kk-KZ"/>
        </w:rPr>
      </w:pPr>
    </w:p>
    <w:p w14:paraId="3F759D00">
      <w:pPr>
        <w:pStyle w:val="6"/>
        <w:snapToGrid w:val="0"/>
        <w:ind w:left="0"/>
        <w:jc w:val="both"/>
        <w:rPr>
          <w:b/>
          <w:lang w:val="kk-KZ"/>
        </w:rPr>
      </w:pPr>
      <w:r>
        <w:rPr>
          <w:b/>
          <w:lang w:val="kk-KZ"/>
        </w:rPr>
        <w:t xml:space="preserve">Мақсаты: </w:t>
      </w:r>
      <w:r>
        <w:rPr>
          <w:bCs/>
          <w:lang w:val="kk-KZ"/>
        </w:rPr>
        <w:t>Өнер мен сұлулықты философиялық талдау</w:t>
      </w:r>
    </w:p>
    <w:p w14:paraId="1E14D9B3">
      <w:pPr>
        <w:pStyle w:val="6"/>
        <w:snapToGrid w:val="0"/>
        <w:ind w:left="0"/>
        <w:jc w:val="both"/>
        <w:rPr>
          <w:b/>
          <w:lang w:val="kk-KZ"/>
        </w:rPr>
      </w:pPr>
      <w:r>
        <w:rPr>
          <w:b/>
          <w:lang w:val="kk-KZ"/>
        </w:rPr>
        <w:t xml:space="preserve">Міндеттері: </w:t>
      </w:r>
    </w:p>
    <w:p w14:paraId="20F0738F">
      <w:pPr>
        <w:pStyle w:val="6"/>
        <w:numPr>
          <w:ilvl w:val="0"/>
          <w:numId w:val="16"/>
        </w:numPr>
        <w:ind w:left="0" w:firstLine="0"/>
        <w:jc w:val="both"/>
        <w:rPr>
          <w:bCs/>
          <w:lang w:val="kk-KZ"/>
        </w:rPr>
      </w:pPr>
      <w:r>
        <w:rPr>
          <w:bCs/>
          <w:lang w:val="kk-KZ"/>
        </w:rPr>
        <w:t xml:space="preserve">Эстетиканы философиялық білім саласы ретінде қарастырып,  эстетикалық ойлар тарихын сараптау </w:t>
      </w:r>
    </w:p>
    <w:p w14:paraId="438DEC06">
      <w:pPr>
        <w:pStyle w:val="6"/>
        <w:numPr>
          <w:ilvl w:val="0"/>
          <w:numId w:val="16"/>
        </w:numPr>
        <w:ind w:left="0" w:firstLine="0"/>
        <w:jc w:val="both"/>
        <w:rPr>
          <w:bCs/>
          <w:lang w:val="kk-KZ"/>
        </w:rPr>
      </w:pPr>
      <w:r>
        <w:rPr>
          <w:bCs/>
          <w:lang w:val="kk-KZ"/>
        </w:rPr>
        <w:t>Өнердің тұлғалық және және әлеуметтік қызметтерін көрсету</w:t>
      </w:r>
    </w:p>
    <w:p w14:paraId="36A46910">
      <w:pPr>
        <w:pStyle w:val="6"/>
        <w:numPr>
          <w:ilvl w:val="0"/>
          <w:numId w:val="16"/>
        </w:numPr>
        <w:ind w:left="0" w:firstLine="0"/>
        <w:jc w:val="both"/>
        <w:rPr>
          <w:bCs/>
          <w:lang w:val="kk-KZ"/>
        </w:rPr>
      </w:pPr>
      <w:r>
        <w:rPr>
          <w:bCs/>
          <w:lang w:val="kk-KZ"/>
        </w:rPr>
        <w:t>Қазақ халқының сұлулық философиясын баяндау</w:t>
      </w:r>
    </w:p>
    <w:p w14:paraId="5C5F5E35">
      <w:pPr>
        <w:spacing w:after="0" w:line="240" w:lineRule="auto"/>
        <w:jc w:val="both"/>
        <w:rPr>
          <w:rFonts w:ascii="Times New Roman" w:hAnsi="Times New Roman" w:cs="Times New Roman"/>
          <w:b/>
          <w:sz w:val="24"/>
          <w:szCs w:val="24"/>
          <w:lang w:val="kk-KZ"/>
        </w:rPr>
      </w:pPr>
    </w:p>
    <w:p w14:paraId="51ADF77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нұсқаулар:</w:t>
      </w:r>
    </w:p>
    <w:p w14:paraId="19FB4C6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Эстетикалық ойлар тарихына шолу жасап, Антика, Орта ғасыр, Қайта Өркендеу эстетикасына ерекше назар аударыңыз. Жаңа Дәуір эстетикасының  көркемдік практикасын, XIX – XX ғғ. классикалық емес эстетикасын  бөліп көрсетіңіз. Негізгі эстетикалық категорияларға – «сұлулық», «ұсқынсыздық», «трагикалық», «комедиялық», «асқақ», «төмен» – категорияларына  философиялық сипаттама беріңіз. Адамның өнер әлемінде өзін ашу мүмкіндіктері туралы баяндаңыз. Қазақ халқының сұлулық философиясының мазмұнын оның ауыз әдебиетіне, жыраулар мен билер шығармашылығына сүйене отырып айқындаңыз.  Қ.Нұрланованың «Адам – Әлем біртұтас» концепциясы туралы айтыңыз. Қазақ дәстүрлі музыкасын эстетикалық құбылыс ретінде сипаттай отырып, оның ерекшеліктерін сараптаңыз. </w:t>
      </w:r>
    </w:p>
    <w:p w14:paraId="58AEB96C">
      <w:pPr>
        <w:spacing w:after="0" w:line="240" w:lineRule="auto"/>
        <w:jc w:val="both"/>
        <w:rPr>
          <w:rFonts w:ascii="Times New Roman" w:hAnsi="Times New Roman" w:cs="Times New Roman"/>
          <w:sz w:val="24"/>
          <w:szCs w:val="24"/>
          <w:lang w:val="kk-KZ"/>
        </w:rPr>
      </w:pPr>
    </w:p>
    <w:p w14:paraId="420C524E">
      <w:pPr>
        <w:pStyle w:val="5"/>
        <w:spacing w:before="0" w:beforeAutospacing="0" w:after="0" w:afterAutospacing="0"/>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Силлабусқа сәйкес балл қойылады.</w:t>
      </w:r>
    </w:p>
    <w:p w14:paraId="6DBE4DA7">
      <w:pPr>
        <w:pStyle w:val="5"/>
        <w:spacing w:before="0" w:beforeAutospacing="0" w:after="0" w:afterAutospacing="0"/>
        <w:jc w:val="center"/>
        <w:rPr>
          <w:rFonts w:ascii="Times New Roman" w:hAnsi="Times New Roman" w:cs="Times New Roman"/>
          <w:i/>
          <w:iCs/>
          <w:sz w:val="24"/>
          <w:szCs w:val="24"/>
          <w:lang w:val="kk-KZ"/>
        </w:rPr>
      </w:pPr>
    </w:p>
    <w:p w14:paraId="38B5FF46">
      <w:pPr>
        <w:pStyle w:val="6"/>
        <w:snapToGrid w:val="0"/>
        <w:ind w:left="0"/>
        <w:jc w:val="both"/>
        <w:rPr>
          <w:b/>
          <w:bCs/>
          <w:lang w:val="kk-KZ"/>
        </w:rPr>
      </w:pPr>
      <w:r>
        <w:rPr>
          <w:b/>
          <w:bCs/>
          <w:lang w:val="kk-KZ"/>
        </w:rPr>
        <w:t>Ұсынылатын әдебиеттер:</w:t>
      </w:r>
    </w:p>
    <w:p w14:paraId="390EE0CB">
      <w:pPr>
        <w:pStyle w:val="6"/>
        <w:numPr>
          <w:ilvl w:val="0"/>
          <w:numId w:val="17"/>
        </w:numPr>
        <w:ind w:left="0" w:firstLine="0"/>
        <w:jc w:val="both"/>
        <w:rPr>
          <w:lang w:val="kk-KZ"/>
        </w:rPr>
      </w:pPr>
      <w:bookmarkStart w:id="7" w:name="_Hlk60835202"/>
      <w:r>
        <w:rPr>
          <w:lang w:val="kk-KZ"/>
        </w:rPr>
        <w:t>Гомбрих Э. Өнер тарихы /Ғыл.ред. Байтұрсын Ө. Астана, 2018</w:t>
      </w:r>
    </w:p>
    <w:p w14:paraId="0AD2A6B6">
      <w:pPr>
        <w:pStyle w:val="6"/>
        <w:numPr>
          <w:ilvl w:val="0"/>
          <w:numId w:val="17"/>
        </w:numPr>
        <w:snapToGrid w:val="0"/>
        <w:ind w:left="0" w:firstLine="0"/>
        <w:jc w:val="both"/>
        <w:rPr>
          <w:lang w:val="kk-KZ"/>
        </w:rPr>
      </w:pPr>
      <w:r>
        <w:rPr>
          <w:shd w:val="clear" w:color="auto" w:fill="FFFFFF"/>
          <w:lang w:val="kk-KZ"/>
        </w:rPr>
        <w:t>Қазақ </w:t>
      </w:r>
      <w:r>
        <w:rPr>
          <w:rStyle w:val="10"/>
          <w:shd w:val="clear" w:color="auto" w:fill="FFFFFF"/>
          <w:lang w:val="kk-KZ"/>
        </w:rPr>
        <w:t>эстетик</w:t>
      </w:r>
      <w:r>
        <w:rPr>
          <w:shd w:val="clear" w:color="auto" w:fill="FFFFFF"/>
          <w:lang w:val="kk-KZ"/>
        </w:rPr>
        <w:t xml:space="preserve">асының құндылықтық-мағыналық негіздері. Құраст. Б. М. Сатершинов]. - Алматы : ҚР БҒМ ҒК ФСДИ, 2014. – 235 б. </w:t>
      </w:r>
    </w:p>
    <w:bookmarkEnd w:id="7"/>
    <w:p w14:paraId="4E525B39">
      <w:pPr>
        <w:pStyle w:val="6"/>
        <w:numPr>
          <w:ilvl w:val="0"/>
          <w:numId w:val="17"/>
        </w:numPr>
        <w:snapToGrid w:val="0"/>
        <w:ind w:left="0" w:firstLine="0"/>
        <w:jc w:val="both"/>
        <w:rPr>
          <w:lang w:val="kk-KZ"/>
        </w:rPr>
      </w:pPr>
      <w:r>
        <w:rPr>
          <w:lang w:val="kk-KZ"/>
        </w:rPr>
        <w:t>Кенни Э. Қазіргі заман философиясының бастауы. 4-том /Ғыл. Ред. Нұрышева Г.Ж. Астана, 2020. – 420 б.</w:t>
      </w:r>
    </w:p>
    <w:p w14:paraId="48828202">
      <w:pPr>
        <w:pStyle w:val="6"/>
        <w:numPr>
          <w:ilvl w:val="0"/>
          <w:numId w:val="17"/>
        </w:numPr>
        <w:snapToGrid w:val="0"/>
        <w:ind w:left="0" w:firstLine="0"/>
        <w:jc w:val="both"/>
        <w:rPr>
          <w:lang w:val="kk-KZ"/>
        </w:rPr>
      </w:pPr>
      <w:r>
        <w:rPr>
          <w:lang w:val="kk-KZ"/>
        </w:rPr>
        <w:t>Нурланова К.Ш. Человек и мир. Алматы, 1994.</w:t>
      </w:r>
    </w:p>
    <w:p w14:paraId="51C25A92">
      <w:pPr>
        <w:spacing w:after="0" w:line="240" w:lineRule="auto"/>
        <w:jc w:val="both"/>
        <w:rPr>
          <w:rFonts w:ascii="Times New Roman" w:hAnsi="Times New Roman" w:cs="Times New Roman"/>
          <w:sz w:val="24"/>
          <w:szCs w:val="24"/>
          <w:lang w:val="kk-KZ"/>
        </w:rPr>
      </w:pPr>
    </w:p>
    <w:p w14:paraId="281976B2">
      <w:pPr>
        <w:pStyle w:val="9"/>
        <w:jc w:val="center"/>
        <w:rPr>
          <w:rFonts w:ascii="Times New Roman" w:hAnsi="Times New Roman"/>
          <w:b/>
          <w:bCs/>
          <w:sz w:val="24"/>
          <w:szCs w:val="24"/>
          <w:lang w:val="kk-KZ"/>
        </w:rPr>
      </w:pPr>
      <w:r>
        <w:rPr>
          <w:rFonts w:ascii="Times New Roman" w:hAnsi="Times New Roman"/>
          <w:b/>
          <w:bCs/>
          <w:sz w:val="24"/>
          <w:szCs w:val="24"/>
          <w:lang w:val="kk-KZ"/>
        </w:rPr>
        <w:t>№13 семинар сабағы. Тақырып: Тарихты философиялық талдау (13-апта, 2 сағат)</w:t>
      </w:r>
    </w:p>
    <w:p w14:paraId="73EB5477">
      <w:pPr>
        <w:pStyle w:val="9"/>
        <w:jc w:val="center"/>
        <w:rPr>
          <w:rFonts w:ascii="Times New Roman" w:hAnsi="Times New Roman"/>
          <w:b/>
          <w:bCs/>
          <w:sz w:val="24"/>
          <w:szCs w:val="24"/>
          <w:lang w:val="kk-KZ"/>
        </w:rPr>
      </w:pPr>
    </w:p>
    <w:p w14:paraId="26145636">
      <w:pPr>
        <w:pStyle w:val="9"/>
        <w:jc w:val="both"/>
        <w:rPr>
          <w:rFonts w:ascii="Times New Roman" w:hAnsi="Times New Roman"/>
          <w:b/>
          <w:bCs/>
          <w:sz w:val="24"/>
          <w:szCs w:val="24"/>
          <w:lang w:val="kk-KZ"/>
        </w:rPr>
      </w:pPr>
      <w:r>
        <w:rPr>
          <w:rFonts w:ascii="Times New Roman" w:hAnsi="Times New Roman"/>
          <w:b/>
          <w:bCs/>
          <w:sz w:val="24"/>
          <w:szCs w:val="24"/>
          <w:lang w:val="kk-KZ"/>
        </w:rPr>
        <w:t xml:space="preserve">Мақсаты: </w:t>
      </w:r>
      <w:r>
        <w:rPr>
          <w:rFonts w:ascii="Times New Roman" w:hAnsi="Times New Roman"/>
          <w:sz w:val="24"/>
          <w:szCs w:val="24"/>
          <w:lang w:val="kk-KZ"/>
        </w:rPr>
        <w:t>Тарихты философиялық пайымдау пәні ретінде талдау.</w:t>
      </w:r>
    </w:p>
    <w:p w14:paraId="753C2E8E">
      <w:pPr>
        <w:pStyle w:val="9"/>
        <w:jc w:val="both"/>
        <w:rPr>
          <w:rFonts w:ascii="Times New Roman" w:hAnsi="Times New Roman"/>
          <w:b/>
          <w:bCs/>
          <w:sz w:val="24"/>
          <w:szCs w:val="24"/>
          <w:lang w:val="kk-KZ"/>
        </w:rPr>
      </w:pPr>
      <w:r>
        <w:rPr>
          <w:rFonts w:ascii="Times New Roman" w:hAnsi="Times New Roman"/>
          <w:b/>
          <w:bCs/>
          <w:sz w:val="24"/>
          <w:szCs w:val="24"/>
          <w:lang w:val="kk-KZ"/>
        </w:rPr>
        <w:t>Міндеттері:</w:t>
      </w:r>
    </w:p>
    <w:p w14:paraId="20D2EEBB">
      <w:pPr>
        <w:pStyle w:val="9"/>
        <w:numPr>
          <w:ilvl w:val="0"/>
          <w:numId w:val="18"/>
        </w:numPr>
        <w:ind w:left="0" w:firstLine="0"/>
        <w:jc w:val="both"/>
        <w:rPr>
          <w:rFonts w:ascii="Times New Roman" w:hAnsi="Times New Roman"/>
          <w:sz w:val="24"/>
          <w:szCs w:val="24"/>
          <w:lang w:val="kk-KZ"/>
        </w:rPr>
      </w:pPr>
      <w:r>
        <w:rPr>
          <w:rFonts w:ascii="Times New Roman" w:hAnsi="Times New Roman"/>
          <w:sz w:val="24"/>
          <w:szCs w:val="24"/>
          <w:lang w:val="kk-KZ"/>
        </w:rPr>
        <w:t>Тарихтың философиялық пайымдау пәні ретінде философия тарихында зерттелуін қарастыру</w:t>
      </w:r>
    </w:p>
    <w:p w14:paraId="571D3A33">
      <w:pPr>
        <w:pStyle w:val="9"/>
        <w:numPr>
          <w:ilvl w:val="0"/>
          <w:numId w:val="18"/>
        </w:numPr>
        <w:ind w:left="0" w:firstLine="0"/>
        <w:jc w:val="both"/>
        <w:rPr>
          <w:rFonts w:ascii="Times New Roman" w:hAnsi="Times New Roman"/>
          <w:sz w:val="24"/>
          <w:szCs w:val="24"/>
          <w:lang w:val="kk-KZ"/>
        </w:rPr>
      </w:pPr>
      <w:r>
        <w:rPr>
          <w:rFonts w:ascii="Times New Roman" w:hAnsi="Times New Roman"/>
          <w:sz w:val="24"/>
          <w:szCs w:val="24"/>
          <w:lang w:val="kk-KZ"/>
        </w:rPr>
        <w:t>Адамзат тарихының өткеніне, бүгіні мен болашағына шолу жасау</w:t>
      </w:r>
    </w:p>
    <w:p w14:paraId="174E8E32">
      <w:pPr>
        <w:pStyle w:val="9"/>
        <w:numPr>
          <w:ilvl w:val="0"/>
          <w:numId w:val="18"/>
        </w:numPr>
        <w:ind w:left="0" w:firstLine="0"/>
        <w:jc w:val="both"/>
        <w:rPr>
          <w:rFonts w:ascii="Times New Roman" w:hAnsi="Times New Roman"/>
          <w:sz w:val="24"/>
          <w:szCs w:val="24"/>
          <w:lang w:val="kk-KZ"/>
        </w:rPr>
      </w:pPr>
      <w:r>
        <w:rPr>
          <w:rFonts w:ascii="Times New Roman" w:hAnsi="Times New Roman"/>
          <w:sz w:val="24"/>
          <w:szCs w:val="24"/>
          <w:lang w:val="kk-KZ"/>
        </w:rPr>
        <w:t>Қазіргі өркениеттің өзгешелігі мен қайшылықтарын талдау</w:t>
      </w:r>
    </w:p>
    <w:p w14:paraId="3BB1DB92">
      <w:pPr>
        <w:pStyle w:val="9"/>
        <w:numPr>
          <w:ilvl w:val="0"/>
          <w:numId w:val="18"/>
        </w:numPr>
        <w:ind w:left="0" w:firstLine="0"/>
        <w:jc w:val="both"/>
        <w:rPr>
          <w:rFonts w:ascii="Times New Roman" w:hAnsi="Times New Roman"/>
          <w:sz w:val="24"/>
          <w:szCs w:val="24"/>
          <w:lang w:val="kk-KZ"/>
        </w:rPr>
      </w:pPr>
      <w:r>
        <w:rPr>
          <w:rFonts w:ascii="Times New Roman" w:hAnsi="Times New Roman"/>
          <w:sz w:val="24"/>
          <w:szCs w:val="24"/>
          <w:lang w:val="kk-KZ"/>
        </w:rPr>
        <w:t>Қазақстан тәуелсіздігі тарихының философиясын түсіну</w:t>
      </w:r>
    </w:p>
    <w:p w14:paraId="31414DDA">
      <w:pPr>
        <w:pStyle w:val="9"/>
        <w:jc w:val="both"/>
        <w:rPr>
          <w:rFonts w:ascii="Times New Roman" w:hAnsi="Times New Roman"/>
          <w:sz w:val="24"/>
          <w:szCs w:val="24"/>
          <w:lang w:val="kk-KZ"/>
        </w:rPr>
      </w:pPr>
    </w:p>
    <w:p w14:paraId="3154678F">
      <w:pPr>
        <w:pStyle w:val="9"/>
        <w:jc w:val="both"/>
        <w:rPr>
          <w:rFonts w:ascii="Times New Roman" w:hAnsi="Times New Roman"/>
          <w:b/>
          <w:bCs/>
          <w:sz w:val="24"/>
          <w:szCs w:val="24"/>
          <w:lang w:val="kk-KZ"/>
        </w:rPr>
      </w:pPr>
      <w:r>
        <w:rPr>
          <w:rFonts w:ascii="Times New Roman" w:hAnsi="Times New Roman"/>
          <w:b/>
          <w:bCs/>
          <w:sz w:val="24"/>
          <w:szCs w:val="24"/>
          <w:lang w:val="kk-KZ"/>
        </w:rPr>
        <w:t>Әдістемелік нұсқаулар:</w:t>
      </w:r>
    </w:p>
    <w:p w14:paraId="0E1597BE">
      <w:pPr>
        <w:pStyle w:val="9"/>
        <w:jc w:val="both"/>
        <w:rPr>
          <w:rFonts w:ascii="Times New Roman" w:hAnsi="Times New Roman"/>
          <w:sz w:val="24"/>
          <w:szCs w:val="24"/>
          <w:lang w:val="kk-KZ"/>
        </w:rPr>
      </w:pPr>
      <w:r>
        <w:rPr>
          <w:rFonts w:ascii="Times New Roman" w:hAnsi="Times New Roman"/>
          <w:sz w:val="24"/>
          <w:szCs w:val="24"/>
          <w:lang w:val="kk-KZ"/>
        </w:rPr>
        <w:t>«Тарих», «тарих философиясы» ұғымдарына философиялық анықтама беріңіз.  Тарих мен уақыттың байланысын көрсетіңіз. Уақыттың антикалық түсінігін баяндаңыз. Орта ғасырдағы және Қайта өрлеу дәуіріндегі тарих философиясын сараптаңыз. Гегельдің философия тарихына, Маркстің философия тарихына, тарихтың «сыни» философиясына (Дильтей, Риккерт, Ясперс) арнайы тоқталыңыз. Адамзаттың өткені мен бүгініне, болашағына жалпы шолу жасап, адамзат тарихының бірлігі мен көптүрлілігіне мысалдар келтіріңіз. Тарихтағы революция, эволюция, прогресс, регресс, формация, өркениет, тарихтың қозғаушы күші, тарихи тұлға және тобыр және тағы басқа мәселелерді талдаңыз. Қазақстанның эволюциялық дамуы туралы ойларыңызды баяндаңыз.</w:t>
      </w:r>
    </w:p>
    <w:p w14:paraId="6D6B0FBD">
      <w:pPr>
        <w:pStyle w:val="9"/>
        <w:jc w:val="center"/>
        <w:rPr>
          <w:rFonts w:ascii="Times New Roman" w:hAnsi="Times New Roman"/>
          <w:i/>
          <w:iCs/>
          <w:sz w:val="24"/>
          <w:szCs w:val="24"/>
          <w:lang w:val="kk-KZ"/>
        </w:rPr>
      </w:pPr>
    </w:p>
    <w:p w14:paraId="3F47BCF2">
      <w:pPr>
        <w:pStyle w:val="9"/>
        <w:jc w:val="center"/>
        <w:rPr>
          <w:rFonts w:ascii="Times New Roman" w:hAnsi="Times New Roman"/>
          <w:i/>
          <w:iCs/>
          <w:sz w:val="24"/>
          <w:szCs w:val="24"/>
          <w:lang w:val="kk-KZ"/>
        </w:rPr>
      </w:pPr>
      <w:r>
        <w:rPr>
          <w:rFonts w:ascii="Times New Roman" w:hAnsi="Times New Roman"/>
          <w:i/>
          <w:iCs/>
          <w:sz w:val="24"/>
          <w:szCs w:val="24"/>
          <w:lang w:val="kk-KZ"/>
        </w:rPr>
        <w:t>Семинар сабағындағы жауаптарға балл Силлабусқа сәйкес қойылады.</w:t>
      </w:r>
    </w:p>
    <w:p w14:paraId="3E287059">
      <w:pPr>
        <w:pStyle w:val="9"/>
        <w:jc w:val="center"/>
        <w:rPr>
          <w:rFonts w:ascii="Times New Roman" w:hAnsi="Times New Roman"/>
          <w:b/>
          <w:bCs/>
          <w:sz w:val="24"/>
          <w:szCs w:val="24"/>
          <w:lang w:val="kk-KZ"/>
        </w:rPr>
      </w:pPr>
    </w:p>
    <w:p w14:paraId="306AD768">
      <w:pPr>
        <w:snapToGri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0DD678CA">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Мырзалы С. Философия. Оқулық. Алматы, 2010.</w:t>
      </w:r>
    </w:p>
    <w:p w14:paraId="77E4A636">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Нұрышева Г.Ж. Философия. Оқулық. Алматы, 2016.</w:t>
      </w:r>
    </w:p>
    <w:p w14:paraId="19C954BD">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Нұрышева Г.Ж., Аташ Б. Ғылыми таным философиясы. Оқу құралы. Алматы, 2016.</w:t>
      </w:r>
    </w:p>
    <w:p w14:paraId="5BC49885">
      <w:pPr>
        <w:pStyle w:val="6"/>
        <w:autoSpaceDE w:val="0"/>
        <w:autoSpaceDN w:val="0"/>
        <w:adjustRightInd w:val="0"/>
        <w:ind w:left="0"/>
        <w:jc w:val="both"/>
        <w:rPr>
          <w:lang w:val="kk-KZ"/>
        </w:rPr>
      </w:pPr>
      <w:r>
        <w:rPr>
          <w:lang w:val="kk-KZ"/>
        </w:rPr>
        <w:t xml:space="preserve">4. Хасанов М.Ш., Петрова В.Ф., Джаамбаева Б.А. Философия. Оқулық. Алматы, 2012. </w:t>
      </w:r>
    </w:p>
    <w:p w14:paraId="201C198F">
      <w:pPr>
        <w:snapToGrid w:val="0"/>
        <w:spacing w:after="0" w:line="240" w:lineRule="auto"/>
        <w:jc w:val="both"/>
        <w:rPr>
          <w:rFonts w:ascii="Times New Roman" w:hAnsi="Times New Roman" w:cs="Times New Roman"/>
          <w:b/>
          <w:bCs/>
          <w:sz w:val="24"/>
          <w:szCs w:val="24"/>
          <w:lang w:val="kk-KZ"/>
        </w:rPr>
      </w:pPr>
    </w:p>
    <w:p w14:paraId="710D445C">
      <w:pPr>
        <w:snapToGrid w:val="0"/>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№14 семинар сабағы. Тақырып: Адамзат руханиятындағы діннің орны (14-апта. 2 сағат)</w:t>
      </w:r>
    </w:p>
    <w:p w14:paraId="25046D38">
      <w:pPr>
        <w:snapToGrid w:val="0"/>
        <w:spacing w:after="0" w:line="240" w:lineRule="auto"/>
        <w:jc w:val="both"/>
        <w:rPr>
          <w:rFonts w:ascii="Times New Roman" w:hAnsi="Times New Roman" w:cs="Times New Roman"/>
          <w:b/>
          <w:bCs/>
          <w:sz w:val="24"/>
          <w:szCs w:val="24"/>
          <w:lang w:val="kk-KZ"/>
        </w:rPr>
      </w:pPr>
    </w:p>
    <w:p w14:paraId="35DEB11F">
      <w:pPr>
        <w:snapToGri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Дінді философиялық талдау</w:t>
      </w:r>
    </w:p>
    <w:p w14:paraId="3B3DB972">
      <w:pPr>
        <w:snapToGri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Міндеттері: </w:t>
      </w:r>
    </w:p>
    <w:p w14:paraId="4A001352">
      <w:pPr>
        <w:pStyle w:val="6"/>
        <w:numPr>
          <w:ilvl w:val="0"/>
          <w:numId w:val="19"/>
        </w:numPr>
        <w:snapToGrid w:val="0"/>
        <w:ind w:left="0" w:firstLine="0"/>
        <w:jc w:val="both"/>
        <w:rPr>
          <w:lang w:val="kk-KZ"/>
        </w:rPr>
      </w:pPr>
      <w:r>
        <w:rPr>
          <w:lang w:val="kk-KZ"/>
        </w:rPr>
        <w:t>Діннің пайда болуының себептеріне сараптау жасау</w:t>
      </w:r>
    </w:p>
    <w:p w14:paraId="7FF20082">
      <w:pPr>
        <w:pStyle w:val="6"/>
        <w:numPr>
          <w:ilvl w:val="0"/>
          <w:numId w:val="19"/>
        </w:numPr>
        <w:tabs>
          <w:tab w:val="left" w:pos="454"/>
        </w:tabs>
        <w:ind w:left="0" w:firstLine="0"/>
        <w:jc w:val="both"/>
        <w:rPr>
          <w:rFonts w:eastAsia="Calibri"/>
          <w:lang w:val="kk-KZ"/>
        </w:rPr>
      </w:pPr>
      <w:r>
        <w:rPr>
          <w:rFonts w:eastAsia="Calibri"/>
          <w:lang w:val="kk-KZ"/>
        </w:rPr>
        <w:t xml:space="preserve">«Дүниежүзілік діндер» </w:t>
      </w:r>
      <w:r>
        <w:rPr>
          <w:lang w:val="kk-KZ"/>
        </w:rPr>
        <w:t>–</w:t>
      </w:r>
      <w:r>
        <w:rPr>
          <w:rFonts w:eastAsia="Calibri"/>
          <w:lang w:val="kk-KZ"/>
        </w:rPr>
        <w:t xml:space="preserve"> буддизм, христиан діні және ислам туралы білім жинау</w:t>
      </w:r>
    </w:p>
    <w:p w14:paraId="020A85A0">
      <w:pPr>
        <w:pStyle w:val="6"/>
        <w:numPr>
          <w:ilvl w:val="0"/>
          <w:numId w:val="19"/>
        </w:numPr>
        <w:tabs>
          <w:tab w:val="left" w:pos="454"/>
        </w:tabs>
        <w:ind w:left="0" w:firstLine="0"/>
        <w:jc w:val="both"/>
        <w:rPr>
          <w:rFonts w:eastAsia="Calibri"/>
          <w:lang w:val="kk-KZ"/>
        </w:rPr>
      </w:pPr>
      <w:r>
        <w:rPr>
          <w:rFonts w:eastAsia="Calibri"/>
          <w:lang w:val="kk-KZ"/>
        </w:rPr>
        <w:t>Діннің қазіргі адамзат өміріндегі рөлін түсіну</w:t>
      </w:r>
    </w:p>
    <w:p w14:paraId="68B4EB1E">
      <w:pPr>
        <w:pStyle w:val="6"/>
        <w:tabs>
          <w:tab w:val="left" w:pos="454"/>
        </w:tabs>
        <w:ind w:left="0"/>
        <w:jc w:val="both"/>
        <w:rPr>
          <w:rFonts w:eastAsia="Calibri"/>
          <w:lang w:val="kk-KZ"/>
        </w:rPr>
      </w:pPr>
    </w:p>
    <w:p w14:paraId="7FACCD3E">
      <w:pPr>
        <w:pStyle w:val="6"/>
        <w:tabs>
          <w:tab w:val="left" w:pos="454"/>
        </w:tabs>
        <w:ind w:left="0"/>
        <w:jc w:val="both"/>
        <w:rPr>
          <w:rFonts w:eastAsia="Calibri"/>
          <w:b/>
          <w:bCs/>
          <w:lang w:val="kk-KZ"/>
        </w:rPr>
      </w:pPr>
      <w:r>
        <w:rPr>
          <w:rFonts w:eastAsia="Calibri"/>
          <w:b/>
          <w:bCs/>
          <w:lang w:val="kk-KZ"/>
        </w:rPr>
        <w:t>Әдістемелік нұсқаулар:</w:t>
      </w:r>
    </w:p>
    <w:p w14:paraId="234AB138">
      <w:pPr>
        <w:pStyle w:val="6"/>
        <w:tabs>
          <w:tab w:val="left" w:pos="454"/>
        </w:tabs>
        <w:ind w:left="0"/>
        <w:jc w:val="both"/>
        <w:rPr>
          <w:rFonts w:eastAsia="Calibri"/>
          <w:b/>
          <w:bCs/>
          <w:lang w:val="kk-KZ"/>
        </w:rPr>
      </w:pPr>
      <w:r>
        <w:rPr>
          <w:rFonts w:eastAsia="Calibri"/>
          <w:lang w:val="kk-KZ"/>
        </w:rPr>
        <w:t xml:space="preserve">Діннің әртүрлі анықтамаларын сараптаңыз. Дін мен философияның ортақ жақтарын және ерекшеліктерін көрсетіңіз. Діннің пайда болуының әлеуметтік-экономикалық себептерін талдаңыз. Буддизм, христиан діні, ислам сияқты дүниежүзілік діндер мен олардың көрнекті өкілдері туралы баяндаңыз. Діннің қазіргі адамзат өміріндегі орнын көрсетіп, жағымды және жағымсыз жақтарын сипаттаңыз. </w:t>
      </w:r>
      <w:r>
        <w:rPr>
          <w:lang w:val="kk-KZ"/>
        </w:rPr>
        <w:t>Неміс романтизмі өкілдерінің діни философиялық концепциясын және С.Къеркегордің діни философиясын баяндаңыз.</w:t>
      </w:r>
    </w:p>
    <w:p w14:paraId="037D8831">
      <w:pPr>
        <w:tabs>
          <w:tab w:val="left" w:pos="454"/>
        </w:tabs>
        <w:spacing w:after="0" w:line="240" w:lineRule="auto"/>
        <w:jc w:val="both"/>
        <w:rPr>
          <w:rFonts w:ascii="Times New Roman" w:hAnsi="Times New Roman" w:eastAsia="Calibri" w:cs="Times New Roman"/>
          <w:sz w:val="24"/>
          <w:szCs w:val="24"/>
          <w:lang w:val="kk-KZ"/>
        </w:rPr>
      </w:pPr>
    </w:p>
    <w:p w14:paraId="01DE60EC">
      <w:pPr>
        <w:tabs>
          <w:tab w:val="left" w:pos="454"/>
        </w:tabs>
        <w:spacing w:after="0" w:line="240" w:lineRule="auto"/>
        <w:jc w:val="center"/>
        <w:rPr>
          <w:rFonts w:ascii="Times New Roman" w:hAnsi="Times New Roman" w:cs="Times New Roman"/>
          <w:i/>
          <w:iCs/>
          <w:sz w:val="24"/>
          <w:szCs w:val="24"/>
          <w:lang w:val="kk-KZ"/>
        </w:rPr>
      </w:pPr>
      <w:r>
        <w:rPr>
          <w:rFonts w:ascii="Times New Roman" w:hAnsi="Times New Roman" w:cs="Times New Roman"/>
          <w:i/>
          <w:iCs/>
          <w:sz w:val="24"/>
          <w:szCs w:val="24"/>
          <w:lang w:val="kk-KZ"/>
        </w:rPr>
        <w:t>Семинар сабағындағы жауаптарға балл Силлабусқа сәйкес қойылады.</w:t>
      </w:r>
    </w:p>
    <w:p w14:paraId="4B38FC26">
      <w:pPr>
        <w:tabs>
          <w:tab w:val="left" w:pos="454"/>
        </w:tabs>
        <w:spacing w:after="0" w:line="240" w:lineRule="auto"/>
        <w:jc w:val="center"/>
        <w:rPr>
          <w:rFonts w:ascii="Times New Roman" w:hAnsi="Times New Roman" w:eastAsia="Calibri" w:cs="Times New Roman"/>
          <w:sz w:val="24"/>
          <w:szCs w:val="24"/>
          <w:lang w:val="kk-KZ"/>
        </w:rPr>
      </w:pPr>
    </w:p>
    <w:p w14:paraId="642E2368">
      <w:pPr>
        <w:pStyle w:val="6"/>
        <w:snapToGrid w:val="0"/>
        <w:ind w:left="0"/>
        <w:jc w:val="both"/>
        <w:rPr>
          <w:b/>
          <w:bCs/>
          <w:lang w:val="kk-KZ"/>
        </w:rPr>
      </w:pPr>
      <w:r>
        <w:rPr>
          <w:b/>
          <w:bCs/>
          <w:lang w:val="kk-KZ"/>
        </w:rPr>
        <w:t>Ұсынылатын әдебиеттер:</w:t>
      </w:r>
    </w:p>
    <w:p w14:paraId="59114950">
      <w:pPr>
        <w:pStyle w:val="6"/>
        <w:numPr>
          <w:ilvl w:val="0"/>
          <w:numId w:val="20"/>
        </w:numPr>
        <w:ind w:left="0" w:firstLine="0"/>
        <w:jc w:val="both"/>
      </w:pPr>
      <w:r>
        <w:rPr>
          <w:lang w:val="kk-KZ"/>
        </w:rPr>
        <w:t xml:space="preserve">Кенни  Э. Батыс философиясының жаңа тарихы. </w:t>
      </w:r>
      <w:r>
        <w:t xml:space="preserve">1-том: Антика философиясы / </w:t>
      </w:r>
      <w:r>
        <w:rPr>
          <w:lang w:val="kk-KZ"/>
        </w:rPr>
        <w:t>Ғылыми</w:t>
      </w:r>
      <w:r>
        <w:t>. редактор Молдабеков Ж. Ж. – Астана, 2018. – 408 б.</w:t>
      </w:r>
    </w:p>
    <w:p w14:paraId="0736578F">
      <w:pPr>
        <w:pStyle w:val="6"/>
        <w:numPr>
          <w:ilvl w:val="0"/>
          <w:numId w:val="20"/>
        </w:numPr>
        <w:ind w:left="0" w:firstLine="0"/>
        <w:jc w:val="both"/>
      </w:pPr>
      <w:r>
        <w:t xml:space="preserve">Кенни Э. Батыс философиясының жаңа тарихы. 2-том: Орта ғасыр </w:t>
      </w:r>
      <w:r>
        <w:rPr>
          <w:lang w:val="kk-KZ"/>
        </w:rPr>
        <w:t xml:space="preserve"> </w:t>
      </w:r>
      <w:r>
        <w:t xml:space="preserve">философиясы / </w:t>
      </w:r>
      <w:r>
        <w:rPr>
          <w:lang w:val="kk-KZ"/>
        </w:rPr>
        <w:t>Ғылыми</w:t>
      </w:r>
      <w:r>
        <w:t xml:space="preserve"> редактор Оспанов С. – Астана, 2018. – 400 б.</w:t>
      </w:r>
    </w:p>
    <w:p w14:paraId="4AC9C617">
      <w:pPr>
        <w:pStyle w:val="6"/>
        <w:numPr>
          <w:ilvl w:val="0"/>
          <w:numId w:val="20"/>
        </w:numPr>
        <w:ind w:left="0" w:firstLine="0"/>
        <w:jc w:val="both"/>
        <w:rPr>
          <w:lang w:val="kk-KZ"/>
        </w:rPr>
      </w:pPr>
      <w:r>
        <w:rPr>
          <w:lang w:val="kk-KZ"/>
        </w:rPr>
        <w:t xml:space="preserve"> Мырзалы С. Философия. Оқулық. Алматы, 2010.</w:t>
      </w:r>
    </w:p>
    <w:p w14:paraId="39C14296">
      <w:pPr>
        <w:pStyle w:val="6"/>
        <w:numPr>
          <w:ilvl w:val="0"/>
          <w:numId w:val="20"/>
        </w:numPr>
        <w:ind w:left="0" w:firstLine="0"/>
        <w:jc w:val="both"/>
        <w:rPr>
          <w:lang w:val="kk-KZ"/>
        </w:rPr>
      </w:pPr>
      <w:r>
        <w:rPr>
          <w:lang w:val="kk-KZ"/>
        </w:rPr>
        <w:t>Нұрышева Г.Ж. Философия. Оқулық. Алматы, 2016.</w:t>
      </w:r>
    </w:p>
    <w:p w14:paraId="4624535A">
      <w:pPr>
        <w:pStyle w:val="6"/>
        <w:numPr>
          <w:ilvl w:val="0"/>
          <w:numId w:val="20"/>
        </w:numPr>
        <w:ind w:left="0" w:firstLine="0"/>
        <w:jc w:val="both"/>
        <w:rPr>
          <w:lang w:val="kk-KZ"/>
        </w:rPr>
      </w:pPr>
      <w:r>
        <w:rPr>
          <w:lang w:val="kk-KZ"/>
        </w:rPr>
        <w:t xml:space="preserve">Хасанов М.Ш., Петрова В.Ф., Джаамбаева Б.А. Философия. Оқулық. Алматы, 2012. </w:t>
      </w:r>
    </w:p>
    <w:p w14:paraId="7A9E7BE2">
      <w:pPr>
        <w:pStyle w:val="6"/>
        <w:autoSpaceDE w:val="0"/>
        <w:autoSpaceDN w:val="0"/>
        <w:adjustRightInd w:val="0"/>
        <w:ind w:left="0"/>
        <w:jc w:val="center"/>
        <w:rPr>
          <w:lang w:val="kk-KZ"/>
        </w:rPr>
      </w:pPr>
    </w:p>
    <w:p w14:paraId="2D03854A">
      <w:pPr>
        <w:pStyle w:val="6"/>
        <w:autoSpaceDE w:val="0"/>
        <w:autoSpaceDN w:val="0"/>
        <w:adjustRightInd w:val="0"/>
        <w:ind w:left="0"/>
        <w:jc w:val="center"/>
        <w:rPr>
          <w:b/>
          <w:lang w:val="kk-KZ"/>
        </w:rPr>
      </w:pPr>
      <w:r>
        <w:rPr>
          <w:b/>
          <w:bCs/>
          <w:lang w:val="kk-KZ"/>
        </w:rPr>
        <w:t>№15 семинар сабағы. Тақырып:</w:t>
      </w:r>
      <w:r>
        <w:rPr>
          <w:bCs/>
          <w:lang w:val="kk-KZ"/>
        </w:rPr>
        <w:t xml:space="preserve"> </w:t>
      </w:r>
      <w:r>
        <w:rPr>
          <w:b/>
          <w:lang w:val="kk-KZ"/>
        </w:rPr>
        <w:t>Мемлекеттік жаңғыру бағдарламалары –  Қазақстан болашағын баянды ету идеялары (15-апта, 2 сағат)</w:t>
      </w:r>
    </w:p>
    <w:p w14:paraId="7B1D28D8">
      <w:pPr>
        <w:pStyle w:val="6"/>
        <w:autoSpaceDE w:val="0"/>
        <w:autoSpaceDN w:val="0"/>
        <w:adjustRightInd w:val="0"/>
        <w:ind w:left="0"/>
        <w:jc w:val="center"/>
        <w:rPr>
          <w:b/>
          <w:lang w:val="kk-KZ"/>
        </w:rPr>
      </w:pPr>
    </w:p>
    <w:p w14:paraId="28B4D2D1">
      <w:pPr>
        <w:pStyle w:val="6"/>
        <w:autoSpaceDE w:val="0"/>
        <w:autoSpaceDN w:val="0"/>
        <w:adjustRightInd w:val="0"/>
        <w:ind w:left="0"/>
        <w:jc w:val="both"/>
        <w:rPr>
          <w:b/>
          <w:lang w:val="kk-KZ"/>
        </w:rPr>
      </w:pPr>
      <w:r>
        <w:rPr>
          <w:b/>
          <w:lang w:val="kk-KZ"/>
        </w:rPr>
        <w:t xml:space="preserve">Мақсаты: </w:t>
      </w:r>
      <w:r>
        <w:rPr>
          <w:bCs/>
          <w:lang w:val="kk-KZ"/>
        </w:rPr>
        <w:t>Қазақстанның болашақ дамуын анықтауға бағытталған мемлекеттік жаңғыру бағдарламаларын зерттеу</w:t>
      </w:r>
    </w:p>
    <w:p w14:paraId="3C086894">
      <w:pPr>
        <w:pStyle w:val="6"/>
        <w:autoSpaceDE w:val="0"/>
        <w:autoSpaceDN w:val="0"/>
        <w:adjustRightInd w:val="0"/>
        <w:ind w:left="0"/>
        <w:jc w:val="both"/>
        <w:rPr>
          <w:b/>
          <w:lang w:val="kk-KZ"/>
        </w:rPr>
      </w:pPr>
      <w:r>
        <w:rPr>
          <w:b/>
          <w:lang w:val="kk-KZ"/>
        </w:rPr>
        <w:t>Міндеттері:</w:t>
      </w:r>
    </w:p>
    <w:p w14:paraId="29A0C8A3">
      <w:pPr>
        <w:pStyle w:val="6"/>
        <w:numPr>
          <w:ilvl w:val="0"/>
          <w:numId w:val="21"/>
        </w:numPr>
        <w:ind w:left="0" w:firstLine="0"/>
        <w:jc w:val="both"/>
        <w:rPr>
          <w:lang w:val="kk-KZ"/>
        </w:rPr>
      </w:pPr>
      <w:r>
        <w:rPr>
          <w:lang w:val="kk-KZ"/>
        </w:rPr>
        <w:t>Қазіргі Қазақстандағы жаңғыру үдерісінің әлеуметтік-саяси, экономикалық, мәдени қырларын талдау</w:t>
      </w:r>
    </w:p>
    <w:p w14:paraId="183DEB03">
      <w:pPr>
        <w:pStyle w:val="6"/>
        <w:numPr>
          <w:ilvl w:val="0"/>
          <w:numId w:val="21"/>
        </w:numPr>
        <w:ind w:left="0" w:firstLine="0"/>
        <w:jc w:val="both"/>
        <w:rPr>
          <w:lang w:val="kk-KZ"/>
        </w:rPr>
      </w:pPr>
      <w:r>
        <w:rPr>
          <w:lang w:val="kk-KZ"/>
        </w:rPr>
        <w:t xml:space="preserve">Қоғамдық сананы жаңартудың негізгі бағыттары және рухани жаңғыру мәселесін сараптау </w:t>
      </w:r>
    </w:p>
    <w:p w14:paraId="1A6D84BE">
      <w:pPr>
        <w:pStyle w:val="6"/>
        <w:numPr>
          <w:ilvl w:val="0"/>
          <w:numId w:val="21"/>
        </w:numPr>
        <w:ind w:left="0" w:firstLine="0"/>
        <w:jc w:val="both"/>
        <w:rPr>
          <w:lang w:val="kk-KZ"/>
        </w:rPr>
      </w:pPr>
      <w:r>
        <w:rPr>
          <w:rFonts w:eastAsia="Calibri"/>
          <w:lang w:val="kk-KZ"/>
        </w:rPr>
        <w:t>Жаһандық әлемдегі Қазақстанның бірегейлігі мәселесін анықтау</w:t>
      </w:r>
    </w:p>
    <w:p w14:paraId="768A3EC4">
      <w:pPr>
        <w:pStyle w:val="6"/>
        <w:ind w:left="0"/>
        <w:jc w:val="both"/>
        <w:rPr>
          <w:rFonts w:eastAsia="Calibri"/>
          <w:b/>
          <w:bCs/>
          <w:lang w:val="kk-KZ"/>
        </w:rPr>
      </w:pPr>
    </w:p>
    <w:p w14:paraId="3096EBED">
      <w:pPr>
        <w:pStyle w:val="6"/>
        <w:ind w:left="0"/>
        <w:jc w:val="both"/>
        <w:rPr>
          <w:rFonts w:eastAsia="Calibri"/>
          <w:b/>
          <w:bCs/>
          <w:lang w:val="kk-KZ"/>
        </w:rPr>
      </w:pPr>
      <w:r>
        <w:rPr>
          <w:rFonts w:eastAsia="Calibri"/>
          <w:b/>
          <w:bCs/>
          <w:lang w:val="kk-KZ"/>
        </w:rPr>
        <w:t>Әдістемелік ұсыныстар</w:t>
      </w:r>
    </w:p>
    <w:p w14:paraId="28E5AD5A">
      <w:pPr>
        <w:spacing w:after="0" w:line="240" w:lineRule="auto"/>
        <w:jc w:val="both"/>
        <w:rPr>
          <w:rFonts w:ascii="Times New Roman" w:hAnsi="Times New Roman" w:eastAsia="Calibri" w:cs="Times New Roman"/>
          <w:sz w:val="24"/>
          <w:szCs w:val="24"/>
          <w:lang w:val="kk-KZ"/>
        </w:rPr>
      </w:pPr>
      <w:bookmarkStart w:id="8" w:name="_Hlk60825361"/>
      <w:r>
        <w:rPr>
          <w:rFonts w:ascii="Times New Roman" w:hAnsi="Times New Roman" w:cs="Times New Roman"/>
          <w:sz w:val="24"/>
          <w:szCs w:val="24"/>
          <w:lang w:val="kk-KZ"/>
        </w:rPr>
        <w:t xml:space="preserve">«Мәңгілік Ел», «Ұлы Дала», «Рухани жаңғыру» категорияларын талдаңыз. Қазіргі Қазақстандағы жаңғыру үдерісінің әлеуметтік-саяси, экономикалық, мәдени қырларын сараптаңыз. Елбасының «Болашаққа бағдар: рухани жаңғыру» мақаласына сүйене отырып, қоғамдық сананы жаңартудың негізгі бағыттары туралы баяндаңыз. Рухани жаңғыруды қалай түсінетініңізді жеткізіңіз. Еуразияшылдық ағымының пайда болуының әлеуметтік-мәдени, идеологиялық және геосаяси негіздері және дамуы туралы айтыңыз. </w:t>
      </w:r>
      <w:r>
        <w:rPr>
          <w:rFonts w:ascii="Times New Roman" w:hAnsi="Times New Roman" w:eastAsia="Calibri" w:cs="Times New Roman"/>
          <w:sz w:val="24"/>
          <w:szCs w:val="24"/>
          <w:lang w:val="kk-KZ"/>
        </w:rPr>
        <w:t>Жаһандық әлемдегі Қазақстанның өркениеттік идентификациясы мен жалпыұлттық «Мәңгілік ел» идеясын сипаттаңыз.</w:t>
      </w:r>
    </w:p>
    <w:p w14:paraId="0E382FC3">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w:t>
      </w:r>
    </w:p>
    <w:p w14:paraId="1C8D0C0E">
      <w:pPr>
        <w:tabs>
          <w:tab w:val="left" w:pos="454"/>
        </w:tabs>
        <w:spacing w:after="0" w:line="240" w:lineRule="auto"/>
        <w:jc w:val="center"/>
        <w:rPr>
          <w:rFonts w:ascii="Times New Roman" w:hAnsi="Times New Roman" w:eastAsia="Calibri" w:cs="Times New Roman"/>
          <w:sz w:val="24"/>
          <w:szCs w:val="24"/>
          <w:lang w:val="kk-KZ"/>
        </w:rPr>
      </w:pPr>
      <w:r>
        <w:rPr>
          <w:rFonts w:ascii="Times New Roman" w:hAnsi="Times New Roman" w:cs="Times New Roman"/>
          <w:i/>
          <w:iCs/>
          <w:sz w:val="24"/>
          <w:szCs w:val="24"/>
          <w:lang w:val="kk-KZ"/>
        </w:rPr>
        <w:t>Семинар сабағындағы жауаптарға Силлабусқа сәйкес балл қойылады.</w:t>
      </w:r>
    </w:p>
    <w:bookmarkEnd w:id="8"/>
    <w:p w14:paraId="6A14421C">
      <w:pPr>
        <w:pStyle w:val="6"/>
        <w:ind w:left="0"/>
        <w:jc w:val="both"/>
        <w:rPr>
          <w:rFonts w:eastAsia="Calibri"/>
          <w:b/>
          <w:bCs/>
          <w:lang w:val="kk-KZ"/>
        </w:rPr>
      </w:pPr>
    </w:p>
    <w:p w14:paraId="263921E3">
      <w:pPr>
        <w:spacing w:after="0" w:line="240" w:lineRule="auto"/>
        <w:jc w:val="both"/>
        <w:rPr>
          <w:rFonts w:ascii="Times New Roman" w:hAnsi="Times New Roman" w:eastAsia="Calibri" w:cs="Times New Roman"/>
          <w:b/>
          <w:bCs/>
          <w:sz w:val="24"/>
          <w:szCs w:val="24"/>
          <w:lang w:val="kk-KZ"/>
        </w:rPr>
      </w:pPr>
      <w:r>
        <w:rPr>
          <w:rFonts w:ascii="Times New Roman" w:hAnsi="Times New Roman" w:eastAsia="Calibri" w:cs="Times New Roman"/>
          <w:b/>
          <w:bCs/>
          <w:sz w:val="24"/>
          <w:szCs w:val="24"/>
          <w:lang w:val="kk-KZ"/>
        </w:rPr>
        <w:t>Ұсынылатын әдебиет:</w:t>
      </w:r>
    </w:p>
    <w:p w14:paraId="78D5C2A6">
      <w:pPr>
        <w:pStyle w:val="6"/>
        <w:numPr>
          <w:ilvl w:val="0"/>
          <w:numId w:val="22"/>
        </w:numPr>
        <w:ind w:left="0" w:firstLine="0"/>
        <w:jc w:val="both"/>
        <w:rPr>
          <w:lang w:val="kk-KZ"/>
        </w:rPr>
      </w:pPr>
      <w:r>
        <w:rPr>
          <w:lang w:val="kk-KZ"/>
        </w:rPr>
        <w:t xml:space="preserve">Назарбаев Н.Ә. Болашаққа бағдар: рухани жаңғыру. // </w:t>
      </w:r>
      <w:r>
        <w:fldChar w:fldCharType="begin"/>
      </w:r>
      <w:r>
        <w:rPr>
          <w:lang w:val="kk-KZ"/>
        </w:rPr>
        <w:instrText xml:space="preserve"> HYPERLINK "http://www.akorda.kz" </w:instrText>
      </w:r>
      <w:r>
        <w:fldChar w:fldCharType="separate"/>
      </w:r>
      <w:r>
        <w:rPr>
          <w:rStyle w:val="4"/>
          <w:lang w:val="kk-KZ"/>
        </w:rPr>
        <w:t>http://www.akorda.kz</w:t>
      </w:r>
      <w:r>
        <w:rPr>
          <w:rStyle w:val="4"/>
          <w:lang w:val="kk-KZ"/>
        </w:rPr>
        <w:fldChar w:fldCharType="end"/>
      </w:r>
      <w:r>
        <w:rPr>
          <w:lang w:val="kk-KZ"/>
        </w:rPr>
        <w:t>.</w:t>
      </w:r>
    </w:p>
    <w:p w14:paraId="3B995B8E">
      <w:pPr>
        <w:pStyle w:val="6"/>
        <w:numPr>
          <w:ilvl w:val="0"/>
          <w:numId w:val="22"/>
        </w:numPr>
        <w:ind w:left="0" w:firstLine="0"/>
        <w:jc w:val="both"/>
        <w:rPr>
          <w:lang w:val="kk-KZ"/>
        </w:rPr>
      </w:pPr>
      <w:r>
        <w:rPr>
          <w:lang w:val="kk-KZ"/>
        </w:rPr>
        <w:t xml:space="preserve">Назарбаев Н.Ә. Ұлы Даланың жеті қыры. </w:t>
      </w:r>
      <w:r>
        <w:fldChar w:fldCharType="begin"/>
      </w:r>
      <w:r>
        <w:rPr>
          <w:lang w:val="kk-KZ"/>
        </w:rPr>
        <w:instrText xml:space="preserve"> HYPERLINK "https://egemen.kz/article/178090-nursultan-nazarbaev-uly-dalanynh-dgeti-qyry" </w:instrText>
      </w:r>
      <w:r>
        <w:fldChar w:fldCharType="separate"/>
      </w:r>
      <w:r>
        <w:rPr>
          <w:rStyle w:val="4"/>
        </w:rPr>
        <w:t>Ұлы даланың жеті қыры (egemen.kz)</w:t>
      </w:r>
      <w:r>
        <w:rPr>
          <w:rStyle w:val="4"/>
        </w:rPr>
        <w:fldChar w:fldCharType="end"/>
      </w:r>
    </w:p>
    <w:p w14:paraId="055A3D2B">
      <w:pPr>
        <w:pStyle w:val="6"/>
        <w:numPr>
          <w:ilvl w:val="0"/>
          <w:numId w:val="22"/>
        </w:numPr>
        <w:ind w:left="0" w:firstLine="0"/>
        <w:jc w:val="both"/>
        <w:rPr>
          <w:lang w:val="kk-KZ"/>
        </w:rPr>
      </w:pPr>
      <w:bookmarkStart w:id="9" w:name="_Hlk60828421"/>
      <w:r>
        <w:rPr>
          <w:lang w:val="kk-KZ"/>
        </w:rPr>
        <w:t>Қазақ философиясының тарихы. 5-том. ҚР БҒМ ҒК Философия, саясаттану және дінтану Институты. Алматы, 2017.</w:t>
      </w:r>
    </w:p>
    <w:p w14:paraId="71E94148">
      <w:pPr>
        <w:pStyle w:val="6"/>
        <w:numPr>
          <w:ilvl w:val="0"/>
          <w:numId w:val="22"/>
        </w:numPr>
        <w:ind w:left="0" w:firstLine="0"/>
        <w:jc w:val="both"/>
        <w:rPr>
          <w:lang w:val="kk-KZ"/>
        </w:rPr>
      </w:pPr>
      <w:r>
        <w:rPr>
          <w:lang w:val="kk-KZ"/>
        </w:rPr>
        <w:t>Қоғамдық сананы жаңғырту міндеттері аясындағы қазақстандық бірегейлікті қалыптастыру. ҚР БҒМ ҒК Философия, саясаттану және дінтану Институты. Алматы, 2018.</w:t>
      </w:r>
    </w:p>
    <w:bookmarkEnd w:id="9"/>
    <w:p w14:paraId="1C7A5CDF">
      <w:pPr>
        <w:pStyle w:val="6"/>
        <w:numPr>
          <w:ilvl w:val="0"/>
          <w:numId w:val="22"/>
        </w:numPr>
        <w:ind w:left="0" w:firstLine="0"/>
        <w:jc w:val="both"/>
        <w:rPr>
          <w:lang w:val="kk-KZ"/>
        </w:rPr>
      </w:pPr>
      <w:r>
        <w:rPr>
          <w:lang w:val="kk-KZ"/>
        </w:rPr>
        <w:t>Нұрышева Г.Ж. Философия. Оқулық. Алматы, 2016.</w:t>
      </w:r>
    </w:p>
    <w:p w14:paraId="1D499847">
      <w:pPr>
        <w:pStyle w:val="6"/>
        <w:numPr>
          <w:ilvl w:val="0"/>
          <w:numId w:val="22"/>
        </w:numPr>
        <w:ind w:left="0" w:firstLine="0"/>
        <w:jc w:val="both"/>
        <w:rPr>
          <w:lang w:val="kk-KZ"/>
        </w:rPr>
      </w:pPr>
      <w:bookmarkStart w:id="10" w:name="_Hlk60828519"/>
      <w:r>
        <w:rPr>
          <w:lang w:val="kk-KZ"/>
        </w:rPr>
        <w:t xml:space="preserve">Хасанов М.Ш., Петрова В.Ф., Джаамбаева Б.А. Философия. Оқулық. Алматы, 2012. </w:t>
      </w:r>
    </w:p>
    <w:bookmarkEnd w:id="10"/>
    <w:p w14:paraId="2B63974A">
      <w:pPr>
        <w:spacing w:after="0" w:line="240" w:lineRule="auto"/>
        <w:contextualSpacing/>
        <w:jc w:val="center"/>
        <w:rPr>
          <w:rFonts w:ascii="Times New Roman" w:hAnsi="Times New Roman" w:cs="Times New Roman"/>
          <w:sz w:val="24"/>
          <w:szCs w:val="24"/>
          <w:lang w:val="kk-KZ"/>
        </w:rPr>
      </w:pPr>
    </w:p>
    <w:bookmarkEnd w:id="0"/>
    <w:p w14:paraId="26AFADE7">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«ФИЛОСОФИЯ» ПӘНІ БОЙЫНША СЕМИНАР САБАҚТАРЫНА ДАЙЫНДАЛУ ҮШІН ҰСЫНЫЛАТЫН ӘДЕБИЕТТЕР:</w:t>
      </w:r>
    </w:p>
    <w:p w14:paraId="3CAF3D5A">
      <w:pPr>
        <w:spacing w:after="0" w:line="240" w:lineRule="auto"/>
        <w:jc w:val="both"/>
        <w:rPr>
          <w:rFonts w:ascii="Times New Roman" w:hAnsi="Times New Roman" w:cs="Times New Roman"/>
          <w:b/>
          <w:bCs/>
          <w:sz w:val="24"/>
          <w:szCs w:val="24"/>
          <w:lang w:val="kk-KZ"/>
        </w:rPr>
      </w:pPr>
    </w:p>
    <w:p w14:paraId="29D175A5">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w:t>
      </w:r>
    </w:p>
    <w:p w14:paraId="639B0D83">
      <w:pPr>
        <w:spacing w:after="0" w:line="240" w:lineRule="auto"/>
        <w:jc w:val="both"/>
        <w:rPr>
          <w:rStyle w:val="4"/>
          <w:rFonts w:ascii="Times New Roman" w:hAnsi="Times New Roman" w:cs="Times New Roman"/>
          <w:sz w:val="24"/>
          <w:szCs w:val="24"/>
          <w:lang w:val="kk-KZ"/>
        </w:rPr>
      </w:pPr>
      <w:r>
        <w:rPr>
          <w:rFonts w:ascii="Times New Roman" w:hAnsi="Times New Roman" w:cs="Times New Roman"/>
          <w:sz w:val="24"/>
          <w:szCs w:val="24"/>
          <w:lang w:val="kk-KZ"/>
        </w:rPr>
        <w:t xml:space="preserve">1. Абай. Қара сөз. </w:t>
      </w:r>
      <w:r>
        <w:rPr>
          <w:sz w:val="24"/>
          <w:szCs w:val="24"/>
        </w:rPr>
        <w:fldChar w:fldCharType="begin"/>
      </w:r>
      <w:r>
        <w:rPr>
          <w:sz w:val="24"/>
          <w:szCs w:val="24"/>
          <w:lang w:val="kk-KZ"/>
        </w:rPr>
        <w:instrText xml:space="preserve"> HYPERLINK "https://abai.kz/post/6" </w:instrText>
      </w:r>
      <w:r>
        <w:rPr>
          <w:sz w:val="24"/>
          <w:szCs w:val="24"/>
        </w:rPr>
        <w:fldChar w:fldCharType="separate"/>
      </w:r>
      <w:r>
        <w:rPr>
          <w:rStyle w:val="4"/>
          <w:rFonts w:ascii="Times New Roman" w:hAnsi="Times New Roman" w:cs="Times New Roman"/>
          <w:sz w:val="24"/>
          <w:szCs w:val="24"/>
          <w:lang w:val="kk-KZ"/>
        </w:rPr>
        <w:t>https://abai.kz/post/6</w:t>
      </w:r>
      <w:r>
        <w:rPr>
          <w:rStyle w:val="4"/>
          <w:rFonts w:ascii="Times New Roman" w:hAnsi="Times New Roman" w:cs="Times New Roman"/>
          <w:sz w:val="24"/>
          <w:szCs w:val="24"/>
          <w:lang w:val="kk-KZ"/>
        </w:rPr>
        <w:fldChar w:fldCharType="end"/>
      </w:r>
    </w:p>
    <w:p w14:paraId="4E623AD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Тоқаев Қ. Қазақстан халқына Жолдау. 1 қыркүйек 2022 ж. // </w:t>
      </w:r>
      <w:r>
        <w:fldChar w:fldCharType="begin"/>
      </w:r>
      <w:r>
        <w:instrText xml:space="preserve"> HYPERLINK "http://www.akorda.kz" </w:instrText>
      </w:r>
      <w:r>
        <w:fldChar w:fldCharType="separate"/>
      </w:r>
      <w:r>
        <w:rPr>
          <w:rStyle w:val="4"/>
          <w:rFonts w:ascii="Times New Roman" w:hAnsi="Times New Roman" w:cs="Times New Roman"/>
          <w:sz w:val="24"/>
          <w:szCs w:val="24"/>
          <w:lang w:val="kk-KZ"/>
        </w:rPr>
        <w:t>http://www.akorda.kz</w:t>
      </w:r>
      <w:r>
        <w:rPr>
          <w:rStyle w:val="4"/>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2979668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Pr>
          <w:rFonts w:ascii="Times New Roman" w:hAnsi="Times New Roman" w:cs="Times New Roman"/>
          <w:sz w:val="24"/>
          <w:szCs w:val="24"/>
        </w:rPr>
        <w:t>Джонстон Д. Философияның қысқаша тарихы. Сократтан Дерридаға дейін / Ғылыми ред. Н</w:t>
      </w:r>
      <w:r>
        <w:rPr>
          <w:rFonts w:ascii="Times New Roman" w:hAnsi="Times New Roman" w:cs="Times New Roman"/>
          <w:sz w:val="24"/>
          <w:szCs w:val="24"/>
          <w:lang w:val="kk-KZ"/>
        </w:rPr>
        <w:t>ұ</w:t>
      </w:r>
      <w:r>
        <w:rPr>
          <w:rFonts w:ascii="Times New Roman" w:hAnsi="Times New Roman" w:cs="Times New Roman"/>
          <w:sz w:val="24"/>
          <w:szCs w:val="24"/>
        </w:rPr>
        <w:t>рышева Г.Ж. – Астана, 2018.– 216 б.</w:t>
      </w:r>
    </w:p>
    <w:p w14:paraId="315E7FD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Маккинон Б., Фиала Э. Этика. Теориясы мен қазіргі мәселелері /Ғыл. Ред. Нұрышева Г.Ж. Нұр-Сұлтан, 2020. – 868 б.</w:t>
      </w:r>
    </w:p>
    <w:p w14:paraId="115B233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Кенни Э. Қазіргі заман философиясының бастауы. 3-том /Ғыл. Ред. Нұрышева Г.Ж. Астана, 2020. – 412 б.</w:t>
      </w:r>
    </w:p>
    <w:p w14:paraId="7061B83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 Кенни Э. Қазіргі заман философиясының бастауы. 4-том /Ғыл. Ред. Нұрышева Г.Ж. Астана, 2020. – 420 б.</w:t>
      </w:r>
    </w:p>
    <w:p w14:paraId="6FE5C0C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 </w:t>
      </w:r>
      <w:r>
        <w:rPr>
          <w:rFonts w:ascii="Times New Roman" w:hAnsi="Times New Roman" w:cs="Times New Roman"/>
          <w:sz w:val="24"/>
          <w:szCs w:val="24"/>
        </w:rPr>
        <w:t>Нұрышева Г.Ж. Философия. –Алматы, 201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 xml:space="preserve"> – 280 б.</w:t>
      </w:r>
    </w:p>
    <w:p w14:paraId="5FACC14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 Нұрышева Г.Ж. Философия. Хрестоматия. – Алматы, 2023.</w:t>
      </w:r>
    </w:p>
    <w:p w14:paraId="5C22144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Рассел. Батыс философиясының тарихы. Ғыл.ред. А.Рыскиева, Ә.Құранбек. Нұр-Сұлтан, 2020. – 896 б.   </w:t>
      </w:r>
    </w:p>
    <w:p w14:paraId="227083E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10</w:t>
      </w:r>
      <w:r>
        <w:rPr>
          <w:rFonts w:ascii="Times New Roman" w:hAnsi="Times New Roman" w:cs="Times New Roman"/>
          <w:sz w:val="24"/>
          <w:szCs w:val="24"/>
        </w:rPr>
        <w:t>. Хесс</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Р. Философияның таңдаулы 25 кітабы. /Ғылыми ред. Раев Д.С. – Астана, </w:t>
      </w:r>
      <w:r>
        <w:rPr>
          <w:rFonts w:ascii="Times New Roman" w:hAnsi="Times New Roman" w:cs="Times New Roman"/>
          <w:sz w:val="24"/>
          <w:szCs w:val="24"/>
          <w:lang w:val="kk-KZ"/>
        </w:rPr>
        <w:t xml:space="preserve">  </w:t>
      </w:r>
      <w:r>
        <w:rPr>
          <w:rFonts w:ascii="Times New Roman" w:hAnsi="Times New Roman" w:cs="Times New Roman"/>
          <w:sz w:val="24"/>
          <w:szCs w:val="24"/>
        </w:rPr>
        <w:t>2018.–360 б.</w:t>
      </w:r>
    </w:p>
    <w:p w14:paraId="5180A01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 </w:t>
      </w:r>
      <w:r>
        <w:rPr>
          <w:sz w:val="24"/>
          <w:szCs w:val="24"/>
        </w:rPr>
        <w:fldChar w:fldCharType="begin"/>
      </w:r>
      <w:r>
        <w:rPr>
          <w:sz w:val="24"/>
          <w:szCs w:val="24"/>
        </w:rPr>
        <w:instrText xml:space="preserve"> HYPERLINK "https://openu.kz/kz" </w:instrText>
      </w:r>
      <w:r>
        <w:rPr>
          <w:sz w:val="24"/>
          <w:szCs w:val="24"/>
        </w:rPr>
        <w:fldChar w:fldCharType="separate"/>
      </w:r>
      <w:r>
        <w:rPr>
          <w:rStyle w:val="4"/>
          <w:rFonts w:ascii="Times New Roman" w:hAnsi="Times New Roman" w:cs="Times New Roman"/>
          <w:sz w:val="24"/>
          <w:szCs w:val="24"/>
        </w:rPr>
        <w:t>Қазақстанның ашық университеті | openU.kz</w:t>
      </w:r>
      <w:r>
        <w:rPr>
          <w:rStyle w:val="4"/>
          <w:rFonts w:ascii="Times New Roman" w:hAnsi="Times New Roman" w:cs="Times New Roman"/>
          <w:sz w:val="24"/>
          <w:szCs w:val="24"/>
        </w:rPr>
        <w:fldChar w:fldCharType="end"/>
      </w:r>
    </w:p>
    <w:p w14:paraId="4E8A592A">
      <w:pPr>
        <w:spacing w:after="0" w:line="240" w:lineRule="auto"/>
        <w:jc w:val="both"/>
        <w:rPr>
          <w:rFonts w:ascii="Times New Roman" w:hAnsi="Times New Roman" w:cs="Times New Roman"/>
          <w:sz w:val="24"/>
          <w:szCs w:val="24"/>
          <w:lang w:val="kk-KZ"/>
        </w:rPr>
      </w:pPr>
    </w:p>
    <w:p w14:paraId="2C8B6CB0">
      <w:pPr>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rPr>
        <w:t>Қосымша:</w:t>
      </w:r>
      <w:r>
        <w:rPr>
          <w:rFonts w:ascii="Times New Roman" w:hAnsi="Times New Roman" w:cs="Times New Roman"/>
          <w:b/>
          <w:bCs/>
          <w:sz w:val="24"/>
          <w:szCs w:val="24"/>
          <w:lang w:val="kk-KZ"/>
        </w:rPr>
        <w:t xml:space="preserve"> </w:t>
      </w:r>
    </w:p>
    <w:p w14:paraId="7BD559E6">
      <w:pPr>
        <w:spacing w:after="0" w:line="240" w:lineRule="auto"/>
        <w:jc w:val="both"/>
        <w:rPr>
          <w:rFonts w:ascii="Times New Roman" w:hAnsi="Times New Roman" w:cs="Times New Roman"/>
          <w:b/>
          <w:bCs/>
          <w:sz w:val="24"/>
          <w:szCs w:val="24"/>
          <w:lang w:val="kk-KZ"/>
        </w:rPr>
      </w:pPr>
    </w:p>
    <w:p w14:paraId="42E6D513">
      <w:pPr>
        <w:pStyle w:val="6"/>
        <w:numPr>
          <w:ilvl w:val="0"/>
          <w:numId w:val="23"/>
        </w:numPr>
        <w:ind w:left="0" w:firstLine="0"/>
        <w:jc w:val="both"/>
        <w:rPr>
          <w:lang w:val="kk-KZ"/>
        </w:rPr>
      </w:pPr>
      <w:r>
        <w:rPr>
          <w:lang w:val="kk-KZ"/>
        </w:rPr>
        <w:t>Әбішев Қ. Философия. Оқулық. Алматы, 2010. – 283 б.</w:t>
      </w:r>
    </w:p>
    <w:p w14:paraId="2C8911F2">
      <w:pPr>
        <w:pStyle w:val="6"/>
        <w:numPr>
          <w:ilvl w:val="0"/>
          <w:numId w:val="23"/>
        </w:numPr>
        <w:ind w:left="0" w:firstLine="0"/>
        <w:jc w:val="both"/>
        <w:rPr>
          <w:lang w:val="kk-KZ"/>
        </w:rPr>
      </w:pPr>
      <w:r>
        <w:rPr>
          <w:lang w:val="kk-KZ"/>
        </w:rPr>
        <w:t>Әл-Фараби және қазіргі заман /Ғ.Мұтанов және басқалары. Алматы, 2014. – 239 б.</w:t>
      </w:r>
    </w:p>
    <w:p w14:paraId="218234CD">
      <w:pPr>
        <w:pStyle w:val="6"/>
        <w:numPr>
          <w:ilvl w:val="0"/>
          <w:numId w:val="23"/>
        </w:numPr>
        <w:ind w:left="0" w:firstLine="0"/>
        <w:jc w:val="both"/>
      </w:pPr>
      <w:r>
        <w:t xml:space="preserve">Барлыбаева Г.Г. Эволюция этических идей в казахской философии. – Алматы: К-ИЦ ИФП  КН  МОН  РК, 2011. </w:t>
      </w:r>
      <w:r>
        <w:rPr>
          <w:lang w:val="kk-KZ"/>
        </w:rPr>
        <w:t>– 276 с.</w:t>
      </w:r>
    </w:p>
    <w:p w14:paraId="1B3065AE">
      <w:pPr>
        <w:pStyle w:val="6"/>
        <w:numPr>
          <w:ilvl w:val="0"/>
          <w:numId w:val="23"/>
        </w:numPr>
        <w:ind w:left="0" w:firstLine="0"/>
        <w:jc w:val="both"/>
      </w:pPr>
      <w:r>
        <w:rPr>
          <w:lang w:val="kk-KZ"/>
        </w:rPr>
        <w:t>Гомбрих Э. Өнер тарихы. Нұр-Сұлтан, 2018 /Ғыл. Ред. Байтұрсын Ө.</w:t>
      </w:r>
    </w:p>
    <w:p w14:paraId="2AB98972">
      <w:pPr>
        <w:pStyle w:val="6"/>
        <w:numPr>
          <w:ilvl w:val="0"/>
          <w:numId w:val="23"/>
        </w:numPr>
        <w:ind w:left="0" w:firstLine="0"/>
        <w:jc w:val="both"/>
      </w:pPr>
      <w:r>
        <w:rPr>
          <w:lang w:val="kk-KZ"/>
        </w:rPr>
        <w:t>Есім Ғ. Хакім Абай. Алматы, 2012. – 395 б.</w:t>
      </w:r>
    </w:p>
    <w:p w14:paraId="2ADAADF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rPr>
        <w:t>. Зотов А.Ф. Современная Западная философия. – М., 20</w:t>
      </w:r>
      <w:r>
        <w:rPr>
          <w:rFonts w:ascii="Times New Roman" w:hAnsi="Times New Roman" w:cs="Times New Roman"/>
          <w:sz w:val="24"/>
          <w:szCs w:val="24"/>
          <w:lang w:val="kk-KZ"/>
        </w:rPr>
        <w:t>01</w:t>
      </w:r>
      <w:r>
        <w:rPr>
          <w:rFonts w:ascii="Times New Roman" w:hAnsi="Times New Roman" w:cs="Times New Roman"/>
          <w:sz w:val="24"/>
          <w:szCs w:val="24"/>
        </w:rPr>
        <w:t>.</w:t>
      </w:r>
      <w:r>
        <w:rPr>
          <w:rFonts w:ascii="Times New Roman" w:hAnsi="Times New Roman" w:cs="Times New Roman"/>
          <w:sz w:val="24"/>
          <w:szCs w:val="24"/>
          <w:lang w:val="kk-KZ"/>
        </w:rPr>
        <w:t xml:space="preserve"> – 783 с.</w:t>
      </w:r>
    </w:p>
    <w:p w14:paraId="22507E2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Қазақ философиясының тарихы. 5-том. ҚР БҒМ ҒК Философия, саясаттану және дінтану Институты. Алматы, 2017. – 343 б.</w:t>
      </w:r>
    </w:p>
    <w:p w14:paraId="0504521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5.Қоғамдық сананы жаңғырту міндеттері аясындағы қазақстандық бірегейлікті қалыптастыру. ҚР БҒМ ҒК Философия, саясаттану және дінтану Институты. Алматы, 2018. – 474 б.</w:t>
      </w:r>
    </w:p>
    <w:p w14:paraId="11CE37D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 Мырзалы С. Философия. Оқулық. Алматы, 2010. – 643 б.</w:t>
      </w:r>
    </w:p>
    <w:p w14:paraId="2F40F3C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 </w:t>
      </w:r>
      <w:r>
        <w:rPr>
          <w:rFonts w:ascii="Times New Roman" w:hAnsi="Times New Roman" w:cs="Times New Roman"/>
          <w:sz w:val="24"/>
          <w:szCs w:val="24"/>
          <w:shd w:val="clear" w:color="auto" w:fill="FFFFFF"/>
          <w:lang w:val="kk-KZ"/>
        </w:rPr>
        <w:t>Қазақ </w:t>
      </w:r>
      <w:r>
        <w:rPr>
          <w:rStyle w:val="10"/>
          <w:rFonts w:ascii="Times New Roman" w:hAnsi="Times New Roman" w:cs="Times New Roman"/>
          <w:sz w:val="24"/>
          <w:szCs w:val="24"/>
          <w:shd w:val="clear" w:color="auto" w:fill="FFFFFF"/>
          <w:lang w:val="kk-KZ"/>
        </w:rPr>
        <w:t>эстетик</w:t>
      </w:r>
      <w:r>
        <w:rPr>
          <w:rFonts w:ascii="Times New Roman" w:hAnsi="Times New Roman" w:cs="Times New Roman"/>
          <w:sz w:val="24"/>
          <w:szCs w:val="24"/>
          <w:shd w:val="clear" w:color="auto" w:fill="FFFFFF"/>
          <w:lang w:val="kk-KZ"/>
        </w:rPr>
        <w:t xml:space="preserve">асының құндылықтық-мағыналық негіздері. Құраст. Б. М. Сатершинов. - Алматы : ҚР БҒМ ҒК ФСДИ, 2014. – 235 б. </w:t>
      </w:r>
    </w:p>
    <w:p w14:paraId="69D49D0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8. </w:t>
      </w:r>
      <w:r>
        <w:rPr>
          <w:rFonts w:ascii="Times New Roman" w:hAnsi="Times New Roman" w:cs="Times New Roman"/>
          <w:sz w:val="24"/>
          <w:szCs w:val="24"/>
        </w:rPr>
        <w:t>Кенни  Э. Батыс философиясының жаңа тарихы. 1-том: Антика</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философиясы / </w:t>
      </w:r>
      <w:r>
        <w:rPr>
          <w:rFonts w:ascii="Times New Roman" w:hAnsi="Times New Roman" w:cs="Times New Roman"/>
          <w:sz w:val="24"/>
          <w:szCs w:val="24"/>
          <w:lang w:val="kk-KZ"/>
        </w:rPr>
        <w:t>Ғылыми</w:t>
      </w:r>
      <w:r>
        <w:rPr>
          <w:rFonts w:ascii="Times New Roman" w:hAnsi="Times New Roman" w:cs="Times New Roman"/>
          <w:sz w:val="24"/>
          <w:szCs w:val="24"/>
        </w:rPr>
        <w:t>. редактор Молдабеков Ж. Ж. – Астана, 2018. – 408 б.</w:t>
      </w:r>
    </w:p>
    <w:p w14:paraId="1C99659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9</w:t>
      </w:r>
      <w:r>
        <w:rPr>
          <w:rFonts w:ascii="Times New Roman" w:hAnsi="Times New Roman" w:cs="Times New Roman"/>
          <w:sz w:val="24"/>
          <w:szCs w:val="24"/>
        </w:rPr>
        <w:t xml:space="preserve">. Кенни Э. Батыс философиясының жаңа тарихы. 2-том: Орта ғасыр философиясы / </w:t>
      </w:r>
      <w:r>
        <w:rPr>
          <w:rFonts w:ascii="Times New Roman" w:hAnsi="Times New Roman" w:cs="Times New Roman"/>
          <w:sz w:val="24"/>
          <w:szCs w:val="24"/>
          <w:lang w:val="kk-KZ"/>
        </w:rPr>
        <w:t>Ғылыми</w:t>
      </w:r>
      <w:r>
        <w:rPr>
          <w:rFonts w:ascii="Times New Roman" w:hAnsi="Times New Roman" w:cs="Times New Roman"/>
          <w:sz w:val="24"/>
          <w:szCs w:val="24"/>
        </w:rPr>
        <w:t xml:space="preserve"> редактор Оспанов С. – Астана, 2018. – 400 б.</w:t>
      </w:r>
    </w:p>
    <w:p w14:paraId="43DC483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 Құлсариева А. Т. Этика. Оқу құралы. Алматы, 2003. – 41 б.</w:t>
      </w:r>
    </w:p>
    <w:p w14:paraId="74CA924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12. Сегізбаев О.А. Қазақ философиясының тарихы. /Аударған Нұрышева Г.Ж., </w:t>
      </w:r>
    </w:p>
    <w:p w14:paraId="1A5AD87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М.Сәбит. – Қазақ ун-ті, 2017. – 330 б. </w:t>
      </w:r>
    </w:p>
    <w:p w14:paraId="2A2FB82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13.Хасанов М.Ш., Петрова В.Ф., Джаамбаева Б.А. Философия. Оқулық. Алматы, 2012. – 432 б.</w:t>
      </w:r>
    </w:p>
    <w:p w14:paraId="03B7B4D7">
      <w:pPr>
        <w:spacing w:after="0" w:line="240" w:lineRule="auto"/>
        <w:jc w:val="both"/>
        <w:rPr>
          <w:rFonts w:ascii="Times New Roman" w:hAnsi="Times New Roman" w:cs="Times New Roman"/>
          <w:sz w:val="24"/>
          <w:szCs w:val="24"/>
          <w:lang w:val="kk-KZ"/>
        </w:rPr>
      </w:pPr>
    </w:p>
    <w:p w14:paraId="39A1505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ресурстер: </w:t>
      </w:r>
      <w:r>
        <w:fldChar w:fldCharType="begin"/>
      </w:r>
      <w:r>
        <w:instrText xml:space="preserve"> HYPERLINK "https://platona.net/load/" </w:instrText>
      </w:r>
      <w:r>
        <w:fldChar w:fldCharType="separate"/>
      </w:r>
      <w:r>
        <w:rPr>
          <w:rStyle w:val="4"/>
          <w:rFonts w:ascii="Times New Roman" w:hAnsi="Times New Roman" w:cs="Times New Roman"/>
          <w:sz w:val="24"/>
          <w:szCs w:val="24"/>
        </w:rPr>
        <w:t>https://platona.net/load/</w:t>
      </w:r>
      <w:r>
        <w:rPr>
          <w:rStyle w:val="4"/>
          <w:rFonts w:ascii="Times New Roman" w:hAnsi="Times New Roman" w:cs="Times New Roman"/>
          <w:sz w:val="24"/>
          <w:szCs w:val="24"/>
        </w:rPr>
        <w:fldChar w:fldCharType="end"/>
      </w:r>
    </w:p>
    <w:p w14:paraId="7C939781">
      <w:pPr>
        <w:spacing w:after="0" w:line="240" w:lineRule="auto"/>
        <w:jc w:val="both"/>
        <w:rPr>
          <w:rFonts w:ascii="Times New Roman" w:hAnsi="Times New Roman" w:cs="Times New Roman"/>
          <w:sz w:val="24"/>
          <w:szCs w:val="24"/>
          <w:lang w:val="kk-KZ"/>
        </w:rPr>
      </w:pPr>
    </w:p>
    <w:p w14:paraId="4B0087EC">
      <w:pPr>
        <w:rPr>
          <w:lang w:val="kk-KZ"/>
        </w:rPr>
      </w:pPr>
      <w:bookmarkStart w:id="11" w:name="_GoBack"/>
      <w:bookmarkEnd w:id="11"/>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7363A"/>
    <w:multiLevelType w:val="multilevel"/>
    <w:tmpl w:val="031736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63379B7"/>
    <w:multiLevelType w:val="multilevel"/>
    <w:tmpl w:val="063379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85A0599"/>
    <w:multiLevelType w:val="multilevel"/>
    <w:tmpl w:val="085A0599"/>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10912C07"/>
    <w:multiLevelType w:val="multilevel"/>
    <w:tmpl w:val="10912C07"/>
    <w:lvl w:ilvl="0" w:tentative="0">
      <w:start w:val="1"/>
      <w:numFmt w:val="decimal"/>
      <w:lvlText w:val="%1."/>
      <w:lvlJc w:val="left"/>
      <w:pPr>
        <w:ind w:left="423" w:hanging="360"/>
      </w:pPr>
      <w:rPr>
        <w:rFonts w:hint="default"/>
      </w:rPr>
    </w:lvl>
    <w:lvl w:ilvl="1" w:tentative="0">
      <w:start w:val="1"/>
      <w:numFmt w:val="lowerLetter"/>
      <w:lvlText w:val="%2."/>
      <w:lvlJc w:val="left"/>
      <w:pPr>
        <w:ind w:left="1143" w:hanging="360"/>
      </w:pPr>
    </w:lvl>
    <w:lvl w:ilvl="2" w:tentative="0">
      <w:start w:val="1"/>
      <w:numFmt w:val="lowerRoman"/>
      <w:lvlText w:val="%3."/>
      <w:lvlJc w:val="right"/>
      <w:pPr>
        <w:ind w:left="1863" w:hanging="180"/>
      </w:pPr>
    </w:lvl>
    <w:lvl w:ilvl="3" w:tentative="0">
      <w:start w:val="1"/>
      <w:numFmt w:val="decimal"/>
      <w:lvlText w:val="%4."/>
      <w:lvlJc w:val="left"/>
      <w:pPr>
        <w:ind w:left="2583" w:hanging="360"/>
      </w:pPr>
    </w:lvl>
    <w:lvl w:ilvl="4" w:tentative="0">
      <w:start w:val="1"/>
      <w:numFmt w:val="lowerLetter"/>
      <w:lvlText w:val="%5."/>
      <w:lvlJc w:val="left"/>
      <w:pPr>
        <w:ind w:left="3303" w:hanging="360"/>
      </w:pPr>
    </w:lvl>
    <w:lvl w:ilvl="5" w:tentative="0">
      <w:start w:val="1"/>
      <w:numFmt w:val="lowerRoman"/>
      <w:lvlText w:val="%6."/>
      <w:lvlJc w:val="right"/>
      <w:pPr>
        <w:ind w:left="4023" w:hanging="180"/>
      </w:pPr>
    </w:lvl>
    <w:lvl w:ilvl="6" w:tentative="0">
      <w:start w:val="1"/>
      <w:numFmt w:val="decimal"/>
      <w:lvlText w:val="%7."/>
      <w:lvlJc w:val="left"/>
      <w:pPr>
        <w:ind w:left="4743" w:hanging="360"/>
      </w:pPr>
    </w:lvl>
    <w:lvl w:ilvl="7" w:tentative="0">
      <w:start w:val="1"/>
      <w:numFmt w:val="lowerLetter"/>
      <w:lvlText w:val="%8."/>
      <w:lvlJc w:val="left"/>
      <w:pPr>
        <w:ind w:left="5463" w:hanging="360"/>
      </w:pPr>
    </w:lvl>
    <w:lvl w:ilvl="8" w:tentative="0">
      <w:start w:val="1"/>
      <w:numFmt w:val="lowerRoman"/>
      <w:lvlText w:val="%9."/>
      <w:lvlJc w:val="right"/>
      <w:pPr>
        <w:ind w:left="6183" w:hanging="180"/>
      </w:pPr>
    </w:lvl>
  </w:abstractNum>
  <w:abstractNum w:abstractNumId="4">
    <w:nsid w:val="18DA24D2"/>
    <w:multiLevelType w:val="multilevel"/>
    <w:tmpl w:val="18DA24D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C214297"/>
    <w:multiLevelType w:val="multilevel"/>
    <w:tmpl w:val="1C214297"/>
    <w:lvl w:ilvl="0" w:tentative="0">
      <w:start w:val="1"/>
      <w:numFmt w:val="decimal"/>
      <w:lvlText w:val="%1."/>
      <w:lvlJc w:val="left"/>
      <w:pPr>
        <w:ind w:left="360" w:hanging="360"/>
      </w:pPr>
      <w:rPr>
        <w:rFonts w:ascii="Times New Roman" w:hAnsi="Times New Roman" w:eastAsia="Calibri" w:cs="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1DAA3A5D"/>
    <w:multiLevelType w:val="multilevel"/>
    <w:tmpl w:val="1DAA3A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F9E1A44"/>
    <w:multiLevelType w:val="multilevel"/>
    <w:tmpl w:val="1F9E1A44"/>
    <w:lvl w:ilvl="0" w:tentative="0">
      <w:start w:val="1"/>
      <w:numFmt w:val="decimal"/>
      <w:lvlText w:val="%1."/>
      <w:lvlJc w:val="left"/>
      <w:pPr>
        <w:ind w:left="717" w:hanging="360"/>
      </w:pPr>
      <w:rPr>
        <w:rFonts w:hint="default"/>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8">
    <w:nsid w:val="202A18B6"/>
    <w:multiLevelType w:val="multilevel"/>
    <w:tmpl w:val="202A18B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0F518F3"/>
    <w:multiLevelType w:val="multilevel"/>
    <w:tmpl w:val="20F518F3"/>
    <w:lvl w:ilvl="0" w:tentative="0">
      <w:start w:val="1"/>
      <w:numFmt w:val="decimal"/>
      <w:lvlText w:val="%1."/>
      <w:lvlJc w:val="left"/>
      <w:pPr>
        <w:ind w:left="423" w:hanging="360"/>
      </w:pPr>
      <w:rPr>
        <w:rFonts w:hint="default"/>
      </w:rPr>
    </w:lvl>
    <w:lvl w:ilvl="1" w:tentative="0">
      <w:start w:val="1"/>
      <w:numFmt w:val="lowerLetter"/>
      <w:lvlText w:val="%2."/>
      <w:lvlJc w:val="left"/>
      <w:pPr>
        <w:ind w:left="1143" w:hanging="360"/>
      </w:pPr>
    </w:lvl>
    <w:lvl w:ilvl="2" w:tentative="0">
      <w:start w:val="1"/>
      <w:numFmt w:val="lowerRoman"/>
      <w:lvlText w:val="%3."/>
      <w:lvlJc w:val="right"/>
      <w:pPr>
        <w:ind w:left="1863" w:hanging="180"/>
      </w:pPr>
    </w:lvl>
    <w:lvl w:ilvl="3" w:tentative="0">
      <w:start w:val="1"/>
      <w:numFmt w:val="decimal"/>
      <w:lvlText w:val="%4."/>
      <w:lvlJc w:val="left"/>
      <w:pPr>
        <w:ind w:left="2583" w:hanging="360"/>
      </w:pPr>
    </w:lvl>
    <w:lvl w:ilvl="4" w:tentative="0">
      <w:start w:val="1"/>
      <w:numFmt w:val="lowerLetter"/>
      <w:lvlText w:val="%5."/>
      <w:lvlJc w:val="left"/>
      <w:pPr>
        <w:ind w:left="3303" w:hanging="360"/>
      </w:pPr>
    </w:lvl>
    <w:lvl w:ilvl="5" w:tentative="0">
      <w:start w:val="1"/>
      <w:numFmt w:val="lowerRoman"/>
      <w:lvlText w:val="%6."/>
      <w:lvlJc w:val="right"/>
      <w:pPr>
        <w:ind w:left="4023" w:hanging="180"/>
      </w:pPr>
    </w:lvl>
    <w:lvl w:ilvl="6" w:tentative="0">
      <w:start w:val="1"/>
      <w:numFmt w:val="decimal"/>
      <w:lvlText w:val="%7."/>
      <w:lvlJc w:val="left"/>
      <w:pPr>
        <w:ind w:left="4743" w:hanging="360"/>
      </w:pPr>
    </w:lvl>
    <w:lvl w:ilvl="7" w:tentative="0">
      <w:start w:val="1"/>
      <w:numFmt w:val="lowerLetter"/>
      <w:lvlText w:val="%8."/>
      <w:lvlJc w:val="left"/>
      <w:pPr>
        <w:ind w:left="5463" w:hanging="360"/>
      </w:pPr>
    </w:lvl>
    <w:lvl w:ilvl="8" w:tentative="0">
      <w:start w:val="1"/>
      <w:numFmt w:val="lowerRoman"/>
      <w:lvlText w:val="%9."/>
      <w:lvlJc w:val="right"/>
      <w:pPr>
        <w:ind w:left="6183" w:hanging="180"/>
      </w:pPr>
    </w:lvl>
  </w:abstractNum>
  <w:abstractNum w:abstractNumId="10">
    <w:nsid w:val="26344ED5"/>
    <w:multiLevelType w:val="multilevel"/>
    <w:tmpl w:val="26344ED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EC54813"/>
    <w:multiLevelType w:val="multilevel"/>
    <w:tmpl w:val="3EC548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FBD6FFA"/>
    <w:multiLevelType w:val="multilevel"/>
    <w:tmpl w:val="3FBD6FF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6612A3A"/>
    <w:multiLevelType w:val="multilevel"/>
    <w:tmpl w:val="46612A3A"/>
    <w:lvl w:ilvl="0" w:tentative="0">
      <w:start w:val="1"/>
      <w:numFmt w:val="decimal"/>
      <w:lvlText w:val="%1."/>
      <w:lvlJc w:val="left"/>
      <w:pPr>
        <w:ind w:left="36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48E6735A"/>
    <w:multiLevelType w:val="multilevel"/>
    <w:tmpl w:val="48E6735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4B455307"/>
    <w:multiLevelType w:val="multilevel"/>
    <w:tmpl w:val="4B455307"/>
    <w:lvl w:ilvl="0" w:tentative="0">
      <w:start w:val="1"/>
      <w:numFmt w:val="decimal"/>
      <w:lvlText w:val="%1."/>
      <w:lvlJc w:val="lef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4313456"/>
    <w:multiLevelType w:val="multilevel"/>
    <w:tmpl w:val="543134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5A57582"/>
    <w:multiLevelType w:val="multilevel"/>
    <w:tmpl w:val="55A57582"/>
    <w:lvl w:ilvl="0" w:tentative="0">
      <w:start w:val="1"/>
      <w:numFmt w:val="decimal"/>
      <w:lvlText w:val="%1."/>
      <w:lvlJc w:val="left"/>
      <w:pPr>
        <w:ind w:left="810" w:hanging="45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A1469F1"/>
    <w:multiLevelType w:val="multilevel"/>
    <w:tmpl w:val="5A1469F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9">
    <w:nsid w:val="6AF931D9"/>
    <w:multiLevelType w:val="multilevel"/>
    <w:tmpl w:val="6AF931D9"/>
    <w:lvl w:ilvl="0" w:tentative="0">
      <w:start w:val="1"/>
      <w:numFmt w:val="decimal"/>
      <w:lvlText w:val="%1."/>
      <w:lvlJc w:val="left"/>
      <w:pPr>
        <w:ind w:left="720" w:hanging="360"/>
      </w:pPr>
      <w:rPr>
        <w:rFonts w:hint="default"/>
        <w:color w:val="auto"/>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6C0246B6"/>
    <w:multiLevelType w:val="multilevel"/>
    <w:tmpl w:val="6C0246B6"/>
    <w:lvl w:ilvl="0" w:tentative="0">
      <w:start w:val="1"/>
      <w:numFmt w:val="decimal"/>
      <w:lvlText w:val="%1."/>
      <w:lvlJc w:val="left"/>
      <w:pPr>
        <w:ind w:left="720" w:hanging="360"/>
      </w:pPr>
      <w:rPr>
        <w:rFonts w:hint="default"/>
        <w:color w:val="auto"/>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71FB76B7"/>
    <w:multiLevelType w:val="multilevel"/>
    <w:tmpl w:val="71FB76B7"/>
    <w:lvl w:ilvl="0" w:tentative="0">
      <w:start w:val="1"/>
      <w:numFmt w:val="decimal"/>
      <w:lvlText w:val="%1."/>
      <w:lvlJc w:val="left"/>
      <w:pPr>
        <w:ind w:left="1440" w:hanging="360"/>
      </w:pPr>
      <w:rPr>
        <w:rFonts w:hint="default" w:ascii="Times New Roman" w:hAnsi="Times New Roman" w:cs="Times New Roman"/>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2">
    <w:nsid w:val="73E85497"/>
    <w:multiLevelType w:val="multilevel"/>
    <w:tmpl w:val="73E85497"/>
    <w:lvl w:ilvl="0" w:tentative="0">
      <w:start w:val="1"/>
      <w:numFmt w:val="decimal"/>
      <w:lvlText w:val="%1."/>
      <w:lvlJc w:val="left"/>
      <w:pPr>
        <w:ind w:left="720" w:hanging="360"/>
      </w:pPr>
      <w:rPr>
        <w:rFonts w:hint="default" w:ascii="Times New Roman" w:hAnsi="Times New Roman" w:cs="Times New Roman"/>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2"/>
  </w:num>
  <w:num w:numId="2">
    <w:abstractNumId w:val="19"/>
  </w:num>
  <w:num w:numId="3">
    <w:abstractNumId w:val="21"/>
  </w:num>
  <w:num w:numId="4">
    <w:abstractNumId w:val="13"/>
  </w:num>
  <w:num w:numId="5">
    <w:abstractNumId w:val="2"/>
  </w:num>
  <w:num w:numId="6">
    <w:abstractNumId w:val="22"/>
  </w:num>
  <w:num w:numId="7">
    <w:abstractNumId w:val="0"/>
  </w:num>
  <w:num w:numId="8">
    <w:abstractNumId w:val="18"/>
  </w:num>
  <w:num w:numId="9">
    <w:abstractNumId w:val="15"/>
  </w:num>
  <w:num w:numId="10">
    <w:abstractNumId w:val="1"/>
  </w:num>
  <w:num w:numId="11">
    <w:abstractNumId w:val="7"/>
  </w:num>
  <w:num w:numId="12">
    <w:abstractNumId w:val="20"/>
  </w:num>
  <w:num w:numId="13">
    <w:abstractNumId w:val="8"/>
  </w:num>
  <w:num w:numId="14">
    <w:abstractNumId w:val="3"/>
  </w:num>
  <w:num w:numId="15">
    <w:abstractNumId w:val="17"/>
  </w:num>
  <w:num w:numId="16">
    <w:abstractNumId w:val="4"/>
  </w:num>
  <w:num w:numId="17">
    <w:abstractNumId w:val="14"/>
  </w:num>
  <w:num w:numId="18">
    <w:abstractNumId w:val="10"/>
  </w:num>
  <w:num w:numId="19">
    <w:abstractNumId w:val="11"/>
  </w:num>
  <w:num w:numId="20">
    <w:abstractNumId w:val="6"/>
  </w:num>
  <w:num w:numId="21">
    <w:abstractNumId w:val="9"/>
  </w:num>
  <w:num w:numId="22">
    <w:abstractNumId w:val="1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24"/>
    <w:rsid w:val="000C618F"/>
    <w:rsid w:val="001377AB"/>
    <w:rsid w:val="001A5737"/>
    <w:rsid w:val="002716B1"/>
    <w:rsid w:val="0039720E"/>
    <w:rsid w:val="004B1CE3"/>
    <w:rsid w:val="004D3908"/>
    <w:rsid w:val="00563D53"/>
    <w:rsid w:val="00586E3B"/>
    <w:rsid w:val="005F7C14"/>
    <w:rsid w:val="006A2324"/>
    <w:rsid w:val="006F61F3"/>
    <w:rsid w:val="0070307A"/>
    <w:rsid w:val="007225C6"/>
    <w:rsid w:val="007D7F31"/>
    <w:rsid w:val="008067C1"/>
    <w:rsid w:val="008272A5"/>
    <w:rsid w:val="008322A5"/>
    <w:rsid w:val="00992ED0"/>
    <w:rsid w:val="009D6B97"/>
    <w:rsid w:val="00A42545"/>
    <w:rsid w:val="00A60DAF"/>
    <w:rsid w:val="00B10677"/>
    <w:rsid w:val="00B81EAE"/>
    <w:rsid w:val="00BA3BC4"/>
    <w:rsid w:val="00C52799"/>
    <w:rsid w:val="00C530AD"/>
    <w:rsid w:val="00C87380"/>
    <w:rsid w:val="00CB0AB1"/>
    <w:rsid w:val="00CC7368"/>
    <w:rsid w:val="00D653C0"/>
    <w:rsid w:val="00E65CA9"/>
    <w:rsid w:val="00ED360D"/>
    <w:rsid w:val="00F23A50"/>
    <w:rsid w:val="00FC3E57"/>
    <w:rsid w:val="00FE4E80"/>
    <w:rsid w:val="09B92589"/>
    <w:rsid w:val="246F59D4"/>
    <w:rsid w:val="28FC505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ru-RU" w:eastAsia="ru-RU" w:bidi="ar-SA"/>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Normal (Web)"/>
    <w:basedOn w:val="1"/>
    <w:link w:val="7"/>
    <w:unhideWhenUsed/>
    <w:uiPriority w:val="99"/>
    <w:pPr>
      <w:spacing w:before="100" w:beforeAutospacing="1" w:after="100" w:afterAutospacing="1" w:line="240" w:lineRule="auto"/>
    </w:pPr>
    <w:rPr>
      <w:rFonts w:ascii="Arial" w:hAnsi="Arial" w:eastAsia="Times New Roman" w:cs="Arial"/>
      <w:sz w:val="20"/>
      <w:szCs w:val="20"/>
    </w:rPr>
  </w:style>
  <w:style w:type="paragraph" w:styleId="6">
    <w:name w:val="List Paragraph"/>
    <w:basedOn w:val="1"/>
    <w:link w:val="8"/>
    <w:qFormat/>
    <w:uiPriority w:val="34"/>
    <w:pPr>
      <w:spacing w:after="0" w:line="240" w:lineRule="auto"/>
      <w:ind w:left="720"/>
      <w:contextualSpacing/>
    </w:pPr>
    <w:rPr>
      <w:rFonts w:ascii="Times New Roman" w:hAnsi="Times New Roman" w:eastAsia="Times New Roman" w:cs="Times New Roman"/>
      <w:sz w:val="24"/>
      <w:szCs w:val="24"/>
    </w:rPr>
  </w:style>
  <w:style w:type="character" w:customStyle="1" w:styleId="7">
    <w:name w:val="Обычный (веб) Знак"/>
    <w:link w:val="5"/>
    <w:qFormat/>
    <w:uiPriority w:val="99"/>
    <w:rPr>
      <w:rFonts w:ascii="Arial" w:hAnsi="Arial" w:eastAsia="Times New Roman" w:cs="Arial"/>
      <w:kern w:val="0"/>
      <w:sz w:val="20"/>
      <w:szCs w:val="20"/>
      <w:lang w:val="ru-RU" w:eastAsia="ru-RU"/>
      <w14:ligatures w14:val="none"/>
    </w:rPr>
  </w:style>
  <w:style w:type="character" w:customStyle="1" w:styleId="8">
    <w:name w:val="Абзац списка Знак"/>
    <w:link w:val="6"/>
    <w:qFormat/>
    <w:locked/>
    <w:uiPriority w:val="34"/>
    <w:rPr>
      <w:rFonts w:ascii="Times New Roman" w:hAnsi="Times New Roman" w:eastAsia="Times New Roman" w:cs="Times New Roman"/>
      <w:kern w:val="0"/>
      <w:sz w:val="24"/>
      <w:szCs w:val="24"/>
      <w:lang w:val="ru-RU" w:eastAsia="ru-RU"/>
      <w14:ligatures w14:val="none"/>
    </w:rPr>
  </w:style>
  <w:style w:type="paragraph" w:styleId="9">
    <w:name w:val="No Spacing"/>
    <w:qFormat/>
    <w:uiPriority w:val="1"/>
    <w:pPr>
      <w:spacing w:after="0" w:line="240" w:lineRule="auto"/>
    </w:pPr>
    <w:rPr>
      <w:rFonts w:ascii="Calibri" w:hAnsi="Calibri" w:eastAsia="Calibri" w:cs="Times New Roman"/>
      <w:kern w:val="0"/>
      <w:sz w:val="22"/>
      <w:szCs w:val="22"/>
      <w:lang w:val="ru-RU" w:eastAsia="en-US" w:bidi="ar-SA"/>
      <w14:ligatures w14:val="none"/>
    </w:rPr>
  </w:style>
  <w:style w:type="character" w:customStyle="1" w:styleId="10">
    <w:name w:val="bo_lighting"/>
    <w:basedOn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4048</Words>
  <Characters>23079</Characters>
  <Lines>192</Lines>
  <Paragraphs>54</Paragraphs>
  <TotalTime>1</TotalTime>
  <ScaleCrop>false</ScaleCrop>
  <LinksUpToDate>false</LinksUpToDate>
  <CharactersWithSpaces>27073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2024-01-07T16:51:00Z</dcterms:created>
  <dc:creator>Nurysheva Gulzhikhan</dc:creator>
  <cp:lastModifiedBy>Alikhan Leskhan</cp:lastModifiedBy>
  <dcterms:modified xsi:type="dcterms:W3CDTF">2026-01-22T05:13:19Z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3746992D35C9414F98C5595641D8FC90_13</vt:lpwstr>
  </property>
</Properties>
</file>